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-72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1E0"/>
      </w:tblPr>
      <w:tblGrid>
        <w:gridCol w:w="8460"/>
      </w:tblGrid>
      <w:tr w:rsidR="003D375D" w:rsidRPr="00E651BF">
        <w:trPr>
          <w:trHeight w:val="825"/>
        </w:trPr>
        <w:tc>
          <w:tcPr>
            <w:tcW w:w="8460" w:type="dxa"/>
          </w:tcPr>
          <w:p w:rsidR="003D375D" w:rsidRPr="00E446D1" w:rsidRDefault="009705B9" w:rsidP="00D774C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  <w:u w:val="single"/>
              </w:rPr>
              <w:t xml:space="preserve">National 5 </w:t>
            </w:r>
            <w:r w:rsidR="003D375D" w:rsidRPr="00E446D1">
              <w:rPr>
                <w:b/>
                <w:bCs/>
                <w:sz w:val="40"/>
                <w:szCs w:val="40"/>
                <w:u w:val="single"/>
              </w:rPr>
              <w:t>Administration and IT</w:t>
            </w:r>
          </w:p>
        </w:tc>
      </w:tr>
      <w:tr w:rsidR="003D375D" w:rsidRPr="00E651BF">
        <w:tc>
          <w:tcPr>
            <w:tcW w:w="8460" w:type="dxa"/>
          </w:tcPr>
          <w:p w:rsidR="003D375D" w:rsidRPr="00E446D1" w:rsidRDefault="003D375D" w:rsidP="00D774C7">
            <w:pPr>
              <w:rPr>
                <w:b/>
                <w:bCs/>
                <w:sz w:val="32"/>
                <w:szCs w:val="32"/>
                <w:u w:val="single"/>
              </w:rPr>
            </w:pPr>
            <w:r w:rsidRPr="00E446D1">
              <w:rPr>
                <w:b/>
                <w:bCs/>
                <w:sz w:val="32"/>
                <w:szCs w:val="32"/>
                <w:u w:val="single"/>
              </w:rPr>
              <w:t>Why study Administration and IT?</w:t>
            </w:r>
          </w:p>
          <w:p w:rsidR="003D375D" w:rsidRPr="00E446D1" w:rsidRDefault="003D375D" w:rsidP="00D774C7"/>
          <w:p w:rsidR="003D375D" w:rsidRPr="00E446D1" w:rsidRDefault="003D375D" w:rsidP="00D774C7">
            <w:r w:rsidRPr="00E446D1">
              <w:t xml:space="preserve">Administrative and IT job opportunities are increasing as </w:t>
            </w:r>
            <w:r w:rsidR="00D57ADA">
              <w:t>the</w:t>
            </w:r>
            <w:r w:rsidRPr="00E446D1">
              <w:t xml:space="preserve"> </w:t>
            </w:r>
            <w:r w:rsidR="00E565DF">
              <w:t>Administration employment sector cuts across the entire economy and offers wide-ranging employment opportunities for young people.</w:t>
            </w:r>
            <w:r w:rsidRPr="00E446D1">
              <w:t xml:space="preserve">  </w:t>
            </w:r>
          </w:p>
          <w:p w:rsidR="003D375D" w:rsidRPr="00E446D1" w:rsidRDefault="003D375D" w:rsidP="00D774C7"/>
          <w:p w:rsidR="003D375D" w:rsidRPr="00E446D1" w:rsidRDefault="003D375D" w:rsidP="00D774C7">
            <w:r w:rsidRPr="00E446D1">
              <w:t xml:space="preserve">Studying Administration </w:t>
            </w:r>
            <w:r w:rsidR="00BB7FEB">
              <w:t>and I</w:t>
            </w:r>
            <w:r w:rsidR="009879FF">
              <w:t xml:space="preserve">T will uniquely enhance a young </w:t>
            </w:r>
            <w:r w:rsidR="00BB7FEB">
              <w:t>person</w:t>
            </w:r>
            <w:r w:rsidRPr="00E446D1">
              <w:t xml:space="preserve">’s employability in these growing sectors by teaching them how to use </w:t>
            </w:r>
            <w:r w:rsidR="00BB7FEB">
              <w:t xml:space="preserve">relevant </w:t>
            </w:r>
            <w:r w:rsidRPr="00E446D1">
              <w:t xml:space="preserve">IT software to </w:t>
            </w:r>
            <w:r w:rsidR="00BB7FEB">
              <w:t xml:space="preserve">business </w:t>
            </w:r>
            <w:r w:rsidRPr="00E446D1">
              <w:t>standard</w:t>
            </w:r>
            <w:r w:rsidR="00F3723E">
              <w:t>s</w:t>
            </w:r>
            <w:r w:rsidRPr="00E446D1">
              <w:t xml:space="preserve"> and how to contribute positively to the Administrative systems </w:t>
            </w:r>
            <w:r w:rsidR="00AF6BB7">
              <w:t>used to run</w:t>
            </w:r>
            <w:r w:rsidRPr="00E446D1">
              <w:t xml:space="preserve"> a </w:t>
            </w:r>
            <w:r w:rsidR="00AF6BB7">
              <w:t xml:space="preserve">successful </w:t>
            </w:r>
            <w:r w:rsidRPr="00E446D1">
              <w:t>business</w:t>
            </w:r>
            <w:r w:rsidR="00AF6BB7">
              <w:t>.</w:t>
            </w:r>
          </w:p>
          <w:p w:rsidR="003D375D" w:rsidRPr="00E446D1" w:rsidRDefault="003D375D" w:rsidP="00D774C7"/>
          <w:p w:rsidR="003D375D" w:rsidRPr="00E446D1" w:rsidRDefault="003D375D" w:rsidP="00D774C7">
            <w:r w:rsidRPr="00E446D1">
              <w:t>Moreover, the Course makes an important contribution to support</w:t>
            </w:r>
            <w:r w:rsidR="00B57B89">
              <w:t>ing the wider curriculum and a pupil</w:t>
            </w:r>
            <w:r w:rsidRPr="00E446D1">
              <w:t xml:space="preserve">’s general education through developing a range of </w:t>
            </w:r>
            <w:r w:rsidR="00D1140A">
              <w:t xml:space="preserve">transferable </w:t>
            </w:r>
            <w:r w:rsidRPr="00E446D1">
              <w:t>organisational and IT skills which will</w:t>
            </w:r>
            <w:r w:rsidR="001A15E5">
              <w:t xml:space="preserve"> </w:t>
            </w:r>
            <w:r w:rsidRPr="00E446D1">
              <w:t>stand them in good stead regardless of the career path they ultimately choose.</w:t>
            </w:r>
          </w:p>
          <w:p w:rsidR="003D375D" w:rsidRPr="00E446D1" w:rsidRDefault="003D375D" w:rsidP="00D774C7"/>
          <w:p w:rsidR="003D375D" w:rsidRPr="00E446D1" w:rsidRDefault="003D375D" w:rsidP="00D774C7">
            <w:r w:rsidRPr="00E446D1">
              <w:t xml:space="preserve">Administration and IT </w:t>
            </w:r>
            <w:r w:rsidR="006D274D">
              <w:t xml:space="preserve">is largely practical in nature and at National 5 level </w:t>
            </w:r>
            <w:r w:rsidRPr="00E446D1">
              <w:t>does this by developing the following critical skills, knowledge and understanding.</w:t>
            </w:r>
          </w:p>
          <w:p w:rsidR="003D375D" w:rsidRPr="00E446D1" w:rsidRDefault="003D375D" w:rsidP="00D774C7">
            <w:pPr>
              <w:pStyle w:val="Default"/>
              <w:ind w:left="720" w:hanging="360"/>
              <w:rPr>
                <w:rFonts w:ascii="Times New Roman" w:hAnsi="Times New Roman" w:cs="Times New Roman"/>
              </w:rPr>
            </w:pPr>
          </w:p>
          <w:p w:rsidR="003D375D" w:rsidRPr="001B0EE0" w:rsidRDefault="003D375D" w:rsidP="001B0EE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0E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 skills in the use of word processing, desk top publishing, spreadsheet and database software</w:t>
            </w:r>
          </w:p>
          <w:p w:rsidR="003D375D" w:rsidRPr="001B0EE0" w:rsidRDefault="003D375D" w:rsidP="001B0EE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0E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 skills in using technology for communication and investigation (eg e-mail and internet)</w:t>
            </w:r>
          </w:p>
          <w:p w:rsidR="003D375D" w:rsidRPr="001B0EE0" w:rsidRDefault="003D375D" w:rsidP="001B0EE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0E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Organisational skills (eg preparing business events and meetings)</w:t>
            </w:r>
          </w:p>
          <w:p w:rsidR="003D375D" w:rsidRPr="001B0EE0" w:rsidRDefault="003D375D" w:rsidP="001B0EE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0E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Problem solving skills</w:t>
            </w:r>
          </w:p>
          <w:p w:rsidR="003D375D" w:rsidRPr="001B0EE0" w:rsidRDefault="003D375D" w:rsidP="001B0EE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0E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Understanding of how key legislation affects businesses and employees</w:t>
            </w:r>
          </w:p>
          <w:p w:rsidR="003D375D" w:rsidRPr="001B0EE0" w:rsidRDefault="003D375D" w:rsidP="001B0EE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0E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Understanding of how to develop good customer care systems</w:t>
            </w:r>
          </w:p>
          <w:p w:rsidR="003D375D" w:rsidRPr="00E446D1" w:rsidRDefault="003D375D" w:rsidP="00D774C7"/>
        </w:tc>
      </w:tr>
      <w:tr w:rsidR="003D375D" w:rsidRPr="00E651BF">
        <w:tc>
          <w:tcPr>
            <w:tcW w:w="8460" w:type="dxa"/>
          </w:tcPr>
          <w:p w:rsidR="00E121A2" w:rsidRDefault="00E121A2" w:rsidP="00D774C7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:rsidR="003D375D" w:rsidRPr="00E446D1" w:rsidRDefault="003D375D" w:rsidP="00D774C7">
            <w:pPr>
              <w:rPr>
                <w:b/>
                <w:bCs/>
                <w:sz w:val="32"/>
                <w:szCs w:val="32"/>
                <w:u w:val="single"/>
              </w:rPr>
            </w:pPr>
            <w:r w:rsidRPr="00E446D1">
              <w:rPr>
                <w:b/>
                <w:bCs/>
                <w:sz w:val="32"/>
                <w:szCs w:val="32"/>
                <w:u w:val="single"/>
              </w:rPr>
              <w:t>Course Organisation</w:t>
            </w:r>
          </w:p>
          <w:p w:rsidR="003D375D" w:rsidRPr="00E446D1" w:rsidRDefault="003D375D" w:rsidP="00D774C7"/>
          <w:p w:rsidR="003D375D" w:rsidRPr="007259A4" w:rsidRDefault="003D375D" w:rsidP="007259A4">
            <w:pPr>
              <w:rPr>
                <w:iCs/>
              </w:rPr>
            </w:pPr>
            <w:r w:rsidRPr="00E446D1">
              <w:t>In S</w:t>
            </w:r>
            <w:r w:rsidR="00302F13">
              <w:t>4</w:t>
            </w:r>
            <w:r w:rsidRPr="00E446D1">
              <w:t xml:space="preserve">, Administration and IT courses will be offered at </w:t>
            </w:r>
            <w:r w:rsidRPr="007259A4">
              <w:rPr>
                <w:iCs/>
              </w:rPr>
              <w:t>Nati</w:t>
            </w:r>
            <w:r w:rsidR="007259A4">
              <w:rPr>
                <w:iCs/>
              </w:rPr>
              <w:t>onal 5</w:t>
            </w:r>
            <w:r w:rsidR="004A4901">
              <w:rPr>
                <w:iCs/>
              </w:rPr>
              <w:t xml:space="preserve"> and National 4</w:t>
            </w:r>
            <w:r w:rsidR="001619F1">
              <w:rPr>
                <w:iCs/>
              </w:rPr>
              <w:t xml:space="preserve"> level</w:t>
            </w:r>
            <w:r w:rsidR="004A4901">
              <w:rPr>
                <w:iCs/>
              </w:rPr>
              <w:t>.</w:t>
            </w:r>
          </w:p>
          <w:p w:rsidR="003D375D" w:rsidRPr="00E446D1" w:rsidRDefault="003D375D" w:rsidP="00D774C7">
            <w:pPr>
              <w:ind w:left="720" w:hanging="360"/>
            </w:pPr>
          </w:p>
          <w:p w:rsidR="003D375D" w:rsidRDefault="007259A4" w:rsidP="00D774C7">
            <w:r>
              <w:t>The c</w:t>
            </w:r>
            <w:r w:rsidR="00796FFD">
              <w:t>ourses wil</w:t>
            </w:r>
            <w:r w:rsidR="00D20A88">
              <w:t xml:space="preserve">l </w:t>
            </w:r>
            <w:r w:rsidR="003D375D" w:rsidRPr="00E446D1">
              <w:t xml:space="preserve">consist of the following units.  </w:t>
            </w:r>
          </w:p>
          <w:p w:rsidR="00796FFD" w:rsidRPr="00E446D1" w:rsidRDefault="00796FFD" w:rsidP="00D774C7"/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6975"/>
            </w:tblGrid>
            <w:tr w:rsidR="00796FFD" w:rsidTr="00796FFD">
              <w:trPr>
                <w:trHeight w:val="192"/>
              </w:trPr>
              <w:tc>
                <w:tcPr>
                  <w:tcW w:w="6975" w:type="dxa"/>
                  <w:shd w:val="clear" w:color="auto" w:fill="D9D9D9" w:themeFill="background1" w:themeFillShade="D9"/>
                </w:tcPr>
                <w:p w:rsidR="00796FFD" w:rsidRPr="00796FFD" w:rsidRDefault="00796FFD" w:rsidP="00B46576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Units</w:t>
                  </w:r>
                </w:p>
              </w:tc>
            </w:tr>
            <w:tr w:rsidR="00796FFD" w:rsidTr="00796FFD">
              <w:trPr>
                <w:trHeight w:val="386"/>
              </w:trPr>
              <w:tc>
                <w:tcPr>
                  <w:tcW w:w="6975" w:type="dxa"/>
                </w:tcPr>
                <w:p w:rsidR="00796FFD" w:rsidRPr="00E446D1" w:rsidRDefault="00796FFD" w:rsidP="00BA3726">
                  <w:r w:rsidRPr="00E446D1">
                    <w:rPr>
                      <w:i/>
                      <w:iCs/>
                    </w:rPr>
                    <w:t>Administrative Practices</w:t>
                  </w:r>
                  <w:r>
                    <w:rPr>
                      <w:i/>
                      <w:iCs/>
                    </w:rPr>
                    <w:t xml:space="preserve"> – Theory Unit – 20%</w:t>
                  </w:r>
                </w:p>
              </w:tc>
            </w:tr>
            <w:tr w:rsidR="00796FFD" w:rsidTr="00796FFD">
              <w:trPr>
                <w:trHeight w:val="399"/>
              </w:trPr>
              <w:tc>
                <w:tcPr>
                  <w:tcW w:w="6975" w:type="dxa"/>
                </w:tcPr>
                <w:p w:rsidR="00796FFD" w:rsidRPr="00E446D1" w:rsidRDefault="00796FFD" w:rsidP="00BA3726">
                  <w:r w:rsidRPr="00E446D1">
                    <w:rPr>
                      <w:i/>
                      <w:iCs/>
                    </w:rPr>
                    <w:t>IT Solutions for Administrators</w:t>
                  </w:r>
                  <w:r>
                    <w:rPr>
                      <w:i/>
                      <w:iCs/>
                    </w:rPr>
                    <w:t xml:space="preserve"> – Practical Unit – 60%</w:t>
                  </w:r>
                </w:p>
              </w:tc>
            </w:tr>
            <w:tr w:rsidR="00796FFD" w:rsidTr="00796FFD">
              <w:trPr>
                <w:trHeight w:val="447"/>
              </w:trPr>
              <w:tc>
                <w:tcPr>
                  <w:tcW w:w="6975" w:type="dxa"/>
                </w:tcPr>
                <w:p w:rsidR="00796FFD" w:rsidRPr="00E446D1" w:rsidRDefault="00796FFD" w:rsidP="00BA3726">
                  <w:r w:rsidRPr="00E446D1">
                    <w:rPr>
                      <w:i/>
                      <w:iCs/>
                    </w:rPr>
                    <w:t>Communication in Administration</w:t>
                  </w:r>
                  <w:r>
                    <w:rPr>
                      <w:i/>
                      <w:iCs/>
                    </w:rPr>
                    <w:t xml:space="preserve"> – Practical Unit – 20%</w:t>
                  </w:r>
                </w:p>
              </w:tc>
            </w:tr>
          </w:tbl>
          <w:p w:rsidR="003D375D" w:rsidRDefault="003D375D" w:rsidP="00D774C7"/>
          <w:p w:rsidR="003D375D" w:rsidRDefault="003D375D" w:rsidP="00D774C7"/>
          <w:p w:rsidR="00F65684" w:rsidRDefault="00F65684" w:rsidP="00F65684">
            <w:r>
              <w:t>There will also be an added value unit which will</w:t>
            </w:r>
            <w:r w:rsidR="00656A79">
              <w:t xml:space="preserve"> </w:t>
            </w:r>
            <w:r w:rsidRPr="006D274D">
              <w:t xml:space="preserve">consists of applying: </w:t>
            </w:r>
          </w:p>
          <w:p w:rsidR="00F65684" w:rsidRPr="006D274D" w:rsidRDefault="00F65684" w:rsidP="00F65684"/>
          <w:p w:rsidR="00F65684" w:rsidRPr="001B0EE0" w:rsidRDefault="00F65684" w:rsidP="00F656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E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knowledge and understanding of administration in the workplace </w:t>
            </w:r>
          </w:p>
          <w:p w:rsidR="00F65684" w:rsidRPr="001B0EE0" w:rsidRDefault="00F65684" w:rsidP="00F656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E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practical </w:t>
            </w:r>
            <w:r w:rsidR="00D23C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IT </w:t>
            </w:r>
            <w:r w:rsidRPr="001B0EE0">
              <w:rPr>
                <w:rFonts w:ascii="Times New Roman" w:hAnsi="Times New Roman" w:cs="Times New Roman"/>
                <w:i/>
                <w:sz w:val="20"/>
                <w:szCs w:val="20"/>
              </w:rPr>
              <w:t>skills in using word processing, spreadsheets, databases, presentations and desktop publishing, to prepare documents related to a chosen event</w:t>
            </w:r>
          </w:p>
          <w:p w:rsidR="00F65684" w:rsidRPr="001B0EE0" w:rsidRDefault="00F65684" w:rsidP="00F656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E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practical </w:t>
            </w:r>
            <w:r w:rsidR="00D23C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IT </w:t>
            </w:r>
            <w:r w:rsidRPr="001B0E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skills in using technology, including the intranet and the internet, for electronic communication and sourcing information related to the event </w:t>
            </w:r>
          </w:p>
          <w:p w:rsidR="00F65684" w:rsidRPr="001B0EE0" w:rsidRDefault="00F65684" w:rsidP="00F656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E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skills in problems solving and communication with others </w:t>
            </w:r>
          </w:p>
          <w:p w:rsidR="00F65684" w:rsidRDefault="00F65684" w:rsidP="00F65684"/>
          <w:p w:rsidR="00E121A2" w:rsidRPr="00E446D1" w:rsidRDefault="00E121A2" w:rsidP="00D774C7"/>
          <w:p w:rsidR="003D375D" w:rsidRDefault="003D375D" w:rsidP="00D774C7">
            <w:r w:rsidRPr="00E446D1">
              <w:t xml:space="preserve">Further details of units and course content can be obtained from </w:t>
            </w:r>
            <w:hyperlink r:id="rId8" w:history="1">
              <w:r w:rsidRPr="00E446D1">
                <w:rPr>
                  <w:rStyle w:val="Hyperlink"/>
                </w:rPr>
                <w:t>www.sqa.org.uk/curriculumforexcellence</w:t>
              </w:r>
            </w:hyperlink>
            <w:r w:rsidRPr="00E446D1">
              <w:t xml:space="preserve"> and </w:t>
            </w:r>
            <w:hyperlink r:id="rId9" w:history="1">
              <w:r w:rsidRPr="00E446D1">
                <w:rPr>
                  <w:rStyle w:val="Hyperlink"/>
                </w:rPr>
                <w:t>www.sqa.org.uk/cfeforparents</w:t>
              </w:r>
            </w:hyperlink>
          </w:p>
          <w:p w:rsidR="00F97C12" w:rsidRDefault="00F97C12" w:rsidP="00D774C7">
            <w:pPr>
              <w:rPr>
                <w:rFonts w:ascii="Calibri" w:hAnsi="Calibri" w:cs="Calibri"/>
              </w:rPr>
            </w:pPr>
          </w:p>
          <w:p w:rsidR="00E121A2" w:rsidRPr="00E651BF" w:rsidRDefault="00E121A2" w:rsidP="00D774C7">
            <w:pPr>
              <w:rPr>
                <w:rFonts w:ascii="Calibri" w:hAnsi="Calibri" w:cs="Calibri"/>
              </w:rPr>
            </w:pPr>
          </w:p>
        </w:tc>
      </w:tr>
      <w:tr w:rsidR="003D375D" w:rsidRPr="00E651BF">
        <w:tc>
          <w:tcPr>
            <w:tcW w:w="8460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1246B2" w:rsidRDefault="001246B2" w:rsidP="00D774C7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:rsidR="001246B2" w:rsidRDefault="001246B2" w:rsidP="00D774C7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:rsidR="009705B9" w:rsidRDefault="009705B9" w:rsidP="00D774C7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:rsidR="003D375D" w:rsidRPr="00E446D1" w:rsidRDefault="003D375D" w:rsidP="00D774C7">
            <w:pPr>
              <w:rPr>
                <w:b/>
                <w:bCs/>
                <w:sz w:val="32"/>
                <w:szCs w:val="32"/>
                <w:u w:val="single"/>
              </w:rPr>
            </w:pPr>
            <w:r w:rsidRPr="00E446D1">
              <w:rPr>
                <w:b/>
                <w:bCs/>
                <w:sz w:val="32"/>
                <w:szCs w:val="32"/>
                <w:u w:val="single"/>
              </w:rPr>
              <w:t>Course Assessment</w:t>
            </w:r>
          </w:p>
          <w:p w:rsidR="003D375D" w:rsidRPr="00E446D1" w:rsidRDefault="003D375D" w:rsidP="00D774C7"/>
          <w:p w:rsidR="003D375D" w:rsidRDefault="00D34D20" w:rsidP="00D774C7">
            <w:r>
              <w:t>E</w:t>
            </w:r>
            <w:r w:rsidR="00053B0C">
              <w:t>ach Unit</w:t>
            </w:r>
            <w:r w:rsidR="003D375D" w:rsidRPr="00E446D1">
              <w:t xml:space="preserve"> will be assessed and marked throughout its delivery by class teachers.  Unit assessments will be graded as pass/fail.  These assessments will be designed in line with SQA guidelines to ensure that they are appropriate to the subject and level of study.  </w:t>
            </w:r>
            <w:r w:rsidR="00F65684">
              <w:t>Assessments will be practical in nature and will assess IT skills as well as knowledge and understanding.</w:t>
            </w:r>
          </w:p>
          <w:p w:rsidR="00F65684" w:rsidRPr="00E446D1" w:rsidRDefault="00F65684" w:rsidP="00D774C7"/>
          <w:p w:rsidR="003D375D" w:rsidRPr="00E446D1" w:rsidRDefault="003D375D" w:rsidP="00D774C7"/>
          <w:p w:rsidR="001246B2" w:rsidRDefault="003D375D" w:rsidP="00D774C7">
            <w:r w:rsidRPr="001619F1">
              <w:t>To be awarded the overall Course award for Adm</w:t>
            </w:r>
            <w:r w:rsidR="001246B2">
              <w:t>inistration and IT at National 4</w:t>
            </w:r>
            <w:r w:rsidRPr="001619F1">
              <w:t xml:space="preserve"> level, pupils will have to pass ALL three Unit assessments</w:t>
            </w:r>
            <w:r w:rsidR="001246B2">
              <w:t xml:space="preserve">. </w:t>
            </w:r>
          </w:p>
          <w:p w:rsidR="001246B2" w:rsidRDefault="001246B2" w:rsidP="00D774C7"/>
          <w:p w:rsidR="003D375D" w:rsidRPr="001619F1" w:rsidRDefault="001246B2" w:rsidP="00D774C7">
            <w:r>
              <w:t>To</w:t>
            </w:r>
            <w:r w:rsidR="003D375D" w:rsidRPr="001619F1">
              <w:t xml:space="preserve"> </w:t>
            </w:r>
            <w:r>
              <w:t xml:space="preserve">be </w:t>
            </w:r>
            <w:r w:rsidRPr="001619F1">
              <w:t>awarded the overall Course award for Adm</w:t>
            </w:r>
            <w:r>
              <w:t>inistration and IT at National 5</w:t>
            </w:r>
            <w:r w:rsidRPr="001619F1">
              <w:t xml:space="preserve"> level</w:t>
            </w:r>
            <w:r>
              <w:t xml:space="preserve">, </w:t>
            </w:r>
            <w:r w:rsidRPr="001619F1">
              <w:t>pupils will have to pass ALL three Unit assessments</w:t>
            </w:r>
            <w:r w:rsidRPr="001619F1">
              <w:rPr>
                <w:b/>
                <w:bCs/>
              </w:rPr>
              <w:t xml:space="preserve"> </w:t>
            </w:r>
            <w:r w:rsidR="003D375D" w:rsidRPr="001619F1">
              <w:rPr>
                <w:b/>
                <w:bCs/>
              </w:rPr>
              <w:t>AND</w:t>
            </w:r>
            <w:r w:rsidR="003D375D" w:rsidRPr="001619F1">
              <w:t xml:space="preserve"> the final Course </w:t>
            </w:r>
            <w:r w:rsidR="001619F1">
              <w:t>assessment</w:t>
            </w:r>
            <w:r w:rsidR="003D375D" w:rsidRPr="001619F1">
              <w:t xml:space="preserve">.  This final Course assessment </w:t>
            </w:r>
            <w:r w:rsidR="001619F1" w:rsidRPr="001619F1">
              <w:t xml:space="preserve">is an SQA administered practical Assignment which is marked externally by the SQA and </w:t>
            </w:r>
            <w:r w:rsidR="003D375D" w:rsidRPr="001619F1">
              <w:t>graded A – D.</w:t>
            </w:r>
            <w:r w:rsidR="001619F1" w:rsidRPr="001619F1">
              <w:t xml:space="preserve"> The Assignment accounts fo</w:t>
            </w:r>
            <w:r w:rsidR="00E6762B">
              <w:t>r 100% of the assessment</w:t>
            </w:r>
            <w:r>
              <w:t xml:space="preserve"> for the National 5 course</w:t>
            </w:r>
            <w:r w:rsidR="00E6762B">
              <w:t>.</w:t>
            </w:r>
          </w:p>
          <w:p w:rsidR="003D375D" w:rsidRDefault="003D375D" w:rsidP="00D774C7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:rsidR="00F65684" w:rsidRPr="00E446D1" w:rsidRDefault="00F65684" w:rsidP="00D774C7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3D375D" w:rsidRPr="00E651BF">
        <w:tc>
          <w:tcPr>
            <w:tcW w:w="8460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3D375D" w:rsidRPr="00E446D1" w:rsidRDefault="003D375D" w:rsidP="00D774C7">
            <w:pPr>
              <w:rPr>
                <w:b/>
                <w:bCs/>
                <w:sz w:val="32"/>
                <w:szCs w:val="32"/>
                <w:u w:val="single"/>
              </w:rPr>
            </w:pPr>
            <w:r w:rsidRPr="00E446D1">
              <w:rPr>
                <w:b/>
                <w:bCs/>
                <w:sz w:val="32"/>
                <w:szCs w:val="32"/>
                <w:u w:val="single"/>
              </w:rPr>
              <w:lastRenderedPageBreak/>
              <w:t>Progression</w:t>
            </w:r>
            <w:r w:rsidR="009817D8">
              <w:rPr>
                <w:b/>
                <w:bCs/>
                <w:sz w:val="32"/>
                <w:szCs w:val="32"/>
                <w:u w:val="single"/>
              </w:rPr>
              <w:t xml:space="preserve"> – What can pupils do after S4</w:t>
            </w:r>
          </w:p>
          <w:p w:rsidR="003D375D" w:rsidRPr="00E446D1" w:rsidRDefault="003D375D" w:rsidP="00D774C7"/>
          <w:p w:rsidR="003D375D" w:rsidRPr="00E446D1" w:rsidRDefault="003D375D" w:rsidP="00D774C7">
            <w:r w:rsidRPr="00E446D1">
              <w:t xml:space="preserve">The implementation of Curriculum for Excellence requires that schools provide a range of progression pathways appropriate to learners’ needs and local circumstances. </w:t>
            </w:r>
          </w:p>
          <w:p w:rsidR="003D375D" w:rsidRPr="00E446D1" w:rsidRDefault="003D375D" w:rsidP="00D774C7"/>
          <w:p w:rsidR="003D375D" w:rsidRPr="00E446D1" w:rsidRDefault="003D375D" w:rsidP="00D774C7">
            <w:r w:rsidRPr="00E446D1">
              <w:t>At the end of fourth year, pupils who wish to continue to study Administration and IT can progress as follows.</w:t>
            </w:r>
          </w:p>
          <w:p w:rsidR="003D375D" w:rsidRPr="00E446D1" w:rsidRDefault="003D375D" w:rsidP="002C0589">
            <w:pPr>
              <w:rPr>
                <w:i/>
                <w:iCs/>
              </w:rPr>
            </w:pPr>
          </w:p>
          <w:p w:rsidR="0069097E" w:rsidRPr="00E446D1" w:rsidRDefault="0069097E" w:rsidP="0069097E">
            <w:pPr>
              <w:numPr>
                <w:ilvl w:val="0"/>
                <w:numId w:val="12"/>
              </w:numPr>
              <w:rPr>
                <w:i/>
                <w:iCs/>
              </w:rPr>
            </w:pPr>
            <w:r w:rsidRPr="00E446D1">
              <w:rPr>
                <w:i/>
                <w:iCs/>
              </w:rPr>
              <w:t xml:space="preserve">Pupils achieving a National </w:t>
            </w:r>
            <w:r>
              <w:rPr>
                <w:i/>
                <w:iCs/>
              </w:rPr>
              <w:t>4</w:t>
            </w:r>
            <w:r w:rsidRPr="00E446D1">
              <w:rPr>
                <w:i/>
                <w:iCs/>
              </w:rPr>
              <w:t xml:space="preserve"> award may choose to progress to </w:t>
            </w:r>
            <w:r>
              <w:rPr>
                <w:i/>
                <w:iCs/>
              </w:rPr>
              <w:t>National 5 Administration &amp; IT</w:t>
            </w:r>
          </w:p>
          <w:p w:rsidR="003D375D" w:rsidRPr="00E446D1" w:rsidRDefault="003D375D" w:rsidP="00D774C7">
            <w:pPr>
              <w:numPr>
                <w:ilvl w:val="0"/>
                <w:numId w:val="12"/>
              </w:numPr>
              <w:rPr>
                <w:i/>
                <w:iCs/>
              </w:rPr>
            </w:pPr>
            <w:r w:rsidRPr="00E446D1">
              <w:rPr>
                <w:i/>
                <w:iCs/>
              </w:rPr>
              <w:t>Pupils achieving a National 5 award may choose to progress to Higher</w:t>
            </w:r>
            <w:r w:rsidR="00535205">
              <w:rPr>
                <w:i/>
                <w:iCs/>
              </w:rPr>
              <w:t xml:space="preserve"> Administration &amp; IT</w:t>
            </w:r>
          </w:p>
          <w:p w:rsidR="003D375D" w:rsidRPr="00E446D1" w:rsidRDefault="003D375D" w:rsidP="00D774C7">
            <w:pPr>
              <w:numPr>
                <w:ilvl w:val="0"/>
                <w:numId w:val="12"/>
              </w:numPr>
              <w:rPr>
                <w:i/>
                <w:iCs/>
              </w:rPr>
            </w:pPr>
            <w:r w:rsidRPr="00E446D1">
              <w:rPr>
                <w:i/>
                <w:iCs/>
              </w:rPr>
              <w:t>Entering employment – employability is a core skill that the Course develops</w:t>
            </w:r>
          </w:p>
          <w:p w:rsidR="003D375D" w:rsidRDefault="003D375D" w:rsidP="00D774C7">
            <w:pPr>
              <w:numPr>
                <w:ilvl w:val="0"/>
                <w:numId w:val="12"/>
              </w:numPr>
              <w:rPr>
                <w:i/>
                <w:iCs/>
              </w:rPr>
            </w:pPr>
            <w:r w:rsidRPr="00E446D1">
              <w:rPr>
                <w:i/>
                <w:iCs/>
              </w:rPr>
              <w:t>Further education Courses – Administration and IT is available to study up to Degree Level</w:t>
            </w:r>
          </w:p>
          <w:p w:rsidR="002C0589" w:rsidRPr="003F1DD0" w:rsidRDefault="002C0589" w:rsidP="002C0589">
            <w:pPr>
              <w:ind w:left="360"/>
              <w:rPr>
                <w:iCs/>
                <w:sz w:val="32"/>
                <w:szCs w:val="32"/>
              </w:rPr>
            </w:pPr>
          </w:p>
        </w:tc>
      </w:tr>
      <w:tr w:rsidR="003D375D" w:rsidRPr="00E651BF">
        <w:tc>
          <w:tcPr>
            <w:tcW w:w="8460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D375D" w:rsidRPr="00E446D1" w:rsidRDefault="003D375D" w:rsidP="00D774C7">
            <w:pPr>
              <w:rPr>
                <w:b/>
                <w:bCs/>
                <w:sz w:val="32"/>
                <w:szCs w:val="32"/>
                <w:u w:val="single"/>
              </w:rPr>
            </w:pPr>
            <w:r w:rsidRPr="00E446D1">
              <w:rPr>
                <w:b/>
                <w:bCs/>
                <w:sz w:val="32"/>
                <w:szCs w:val="32"/>
                <w:u w:val="single"/>
              </w:rPr>
              <w:t>Homework</w:t>
            </w:r>
          </w:p>
          <w:p w:rsidR="003D375D" w:rsidRPr="003F1DD0" w:rsidRDefault="003D375D" w:rsidP="00D774C7">
            <w:pPr>
              <w:rPr>
                <w:b/>
                <w:bCs/>
              </w:rPr>
            </w:pPr>
          </w:p>
          <w:p w:rsidR="003D375D" w:rsidRPr="00E446D1" w:rsidRDefault="00A77631" w:rsidP="00D774C7">
            <w:r>
              <w:t>Homework is an essential par</w:t>
            </w:r>
            <w:r w:rsidR="00323EFE">
              <w:t xml:space="preserve">t </w:t>
            </w:r>
            <w:r>
              <w:t>of teaching in the Business Education Department and helps to establish a routine of high expectations and achievement</w:t>
            </w:r>
            <w:r w:rsidR="00EF4815">
              <w:t>. Homework will be set on a regular basis with the quantity being appropriate to the level of course each pupil is following.</w:t>
            </w:r>
            <w:r w:rsidR="003D375D" w:rsidRPr="00E446D1">
              <w:t xml:space="preserve">  </w:t>
            </w:r>
          </w:p>
          <w:p w:rsidR="003D375D" w:rsidRPr="00E446D1" w:rsidRDefault="003D375D" w:rsidP="00D774C7"/>
          <w:p w:rsidR="003D375D" w:rsidRPr="00E446D1" w:rsidRDefault="003D375D" w:rsidP="00D774C7">
            <w:r w:rsidRPr="00E446D1">
              <w:t>Homework activities will take a variety of forms in order to develop the organisational and problem solving skills of the course as well a</w:t>
            </w:r>
            <w:r w:rsidR="00A9559C">
              <w:t>s</w:t>
            </w:r>
            <w:r w:rsidRPr="00E446D1">
              <w:t xml:space="preserve"> breadth and application of subject specific knowledge.  </w:t>
            </w:r>
          </w:p>
          <w:p w:rsidR="003D375D" w:rsidRPr="00E446D1" w:rsidRDefault="003D375D" w:rsidP="00D774C7"/>
          <w:p w:rsidR="003D375D" w:rsidRPr="00E446D1" w:rsidRDefault="00656A79" w:rsidP="00D774C7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2695575</wp:posOffset>
                  </wp:positionH>
                  <wp:positionV relativeFrom="paragraph">
                    <wp:posOffset>149225</wp:posOffset>
                  </wp:positionV>
                  <wp:extent cx="2314575" cy="1543050"/>
                  <wp:effectExtent l="19050" t="0" r="9525" b="0"/>
                  <wp:wrapSquare wrapText="bothSides"/>
                  <wp:docPr id="10" name="Picture 3" descr="National 5 Administration and 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ional 5 Administration and 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D375D" w:rsidRPr="00E446D1">
              <w:rPr>
                <w:b/>
                <w:bCs/>
                <w:sz w:val="32"/>
                <w:szCs w:val="32"/>
                <w:u w:val="single"/>
              </w:rPr>
              <w:t>Equipment</w:t>
            </w:r>
          </w:p>
          <w:p w:rsidR="003D375D" w:rsidRPr="00E446D1" w:rsidRDefault="003D375D" w:rsidP="00D774C7"/>
          <w:p w:rsidR="003D375D" w:rsidRDefault="003D375D" w:rsidP="006429B4">
            <w:r w:rsidRPr="00E446D1">
              <w:t xml:space="preserve">No specialised equipment will be required for the study of Administration and IT at National </w:t>
            </w:r>
            <w:r w:rsidR="006429B4">
              <w:t xml:space="preserve">5 </w:t>
            </w:r>
            <w:r w:rsidR="00535205">
              <w:t>level</w:t>
            </w:r>
            <w:r w:rsidRPr="00E446D1">
              <w:t xml:space="preserve">.  </w:t>
            </w:r>
          </w:p>
          <w:p w:rsidR="00E121A2" w:rsidRDefault="00E121A2" w:rsidP="006429B4"/>
          <w:p w:rsidR="00E121A2" w:rsidRDefault="00E121A2" w:rsidP="006429B4"/>
          <w:p w:rsidR="00E121A2" w:rsidRDefault="00E121A2" w:rsidP="006429B4"/>
          <w:p w:rsidR="00E121A2" w:rsidRDefault="00E121A2" w:rsidP="006429B4"/>
          <w:p w:rsidR="00E121A2" w:rsidRDefault="00E121A2" w:rsidP="006429B4"/>
          <w:p w:rsidR="00E121A2" w:rsidRDefault="00E121A2" w:rsidP="006429B4"/>
          <w:p w:rsidR="009B4C79" w:rsidRPr="00E446D1" w:rsidRDefault="009B4C79" w:rsidP="006429B4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912573" w:rsidRDefault="00912573" w:rsidP="00912573"/>
    <w:p w:rsidR="00AC62C1" w:rsidRDefault="00AC62C1" w:rsidP="009705B9"/>
    <w:sectPr w:rsidR="00AC62C1" w:rsidSect="00B364E1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822" w:rsidRDefault="00406822">
      <w:r>
        <w:separator/>
      </w:r>
    </w:p>
  </w:endnote>
  <w:endnote w:type="continuationSeparator" w:id="0">
    <w:p w:rsidR="00406822" w:rsidRDefault="00406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822" w:rsidRDefault="00406822">
      <w:r>
        <w:separator/>
      </w:r>
    </w:p>
  </w:footnote>
  <w:footnote w:type="continuationSeparator" w:id="0">
    <w:p w:rsidR="00406822" w:rsidRDefault="004068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DA87AA"/>
    <w:multiLevelType w:val="hybridMultilevel"/>
    <w:tmpl w:val="E129B6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0A6FA8"/>
    <w:multiLevelType w:val="multilevel"/>
    <w:tmpl w:val="8BE2C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2F816ED"/>
    <w:multiLevelType w:val="hybridMultilevel"/>
    <w:tmpl w:val="49B65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30100"/>
    <w:multiLevelType w:val="hybridMultilevel"/>
    <w:tmpl w:val="2466E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B3CA4"/>
    <w:multiLevelType w:val="hybridMultilevel"/>
    <w:tmpl w:val="332C95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57A3CD0"/>
    <w:multiLevelType w:val="hybridMultilevel"/>
    <w:tmpl w:val="51B64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E613F"/>
    <w:multiLevelType w:val="hybridMultilevel"/>
    <w:tmpl w:val="F35A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837C1D"/>
    <w:multiLevelType w:val="multilevel"/>
    <w:tmpl w:val="6F2A1F3C"/>
    <w:lvl w:ilvl="0">
      <w:start w:val="1"/>
      <w:numFmt w:val="decimal"/>
      <w:pStyle w:val="Board1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pStyle w:val="Board2"/>
      <w:lvlText w:val="%1.%2."/>
      <w:lvlJc w:val="left"/>
      <w:pPr>
        <w:ind w:left="792" w:hanging="432"/>
      </w:pPr>
      <w:rPr>
        <w:rFonts w:cs="Times New Roman" w:hint="default"/>
        <w:b w:val="0"/>
        <w:sz w:val="24"/>
      </w:rPr>
    </w:lvl>
    <w:lvl w:ilvl="2">
      <w:start w:val="1"/>
      <w:numFmt w:val="decimal"/>
      <w:pStyle w:val="Board3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0FBE2009"/>
    <w:multiLevelType w:val="hybridMultilevel"/>
    <w:tmpl w:val="80085086"/>
    <w:lvl w:ilvl="0" w:tplc="C46034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0251E5A"/>
    <w:multiLevelType w:val="hybridMultilevel"/>
    <w:tmpl w:val="3E78F50E"/>
    <w:lvl w:ilvl="0" w:tplc="DDEE767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45606D"/>
    <w:multiLevelType w:val="hybridMultilevel"/>
    <w:tmpl w:val="2116A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596C7B"/>
    <w:multiLevelType w:val="hybridMultilevel"/>
    <w:tmpl w:val="174E6C76"/>
    <w:lvl w:ilvl="0" w:tplc="928A5F7A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A84559"/>
    <w:multiLevelType w:val="hybridMultilevel"/>
    <w:tmpl w:val="51A6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D322F8"/>
    <w:multiLevelType w:val="hybridMultilevel"/>
    <w:tmpl w:val="09E28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4">
    <w:nsid w:val="212303C4"/>
    <w:multiLevelType w:val="hybridMultilevel"/>
    <w:tmpl w:val="511E4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B46870"/>
    <w:multiLevelType w:val="hybridMultilevel"/>
    <w:tmpl w:val="D8721206"/>
    <w:lvl w:ilvl="0" w:tplc="DDEE767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4BF7959"/>
    <w:multiLevelType w:val="multilevel"/>
    <w:tmpl w:val="71541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1455511"/>
    <w:multiLevelType w:val="hybridMultilevel"/>
    <w:tmpl w:val="52A29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637CF"/>
    <w:multiLevelType w:val="hybridMultilevel"/>
    <w:tmpl w:val="8EDE57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746BD8"/>
    <w:multiLevelType w:val="hybridMultilevel"/>
    <w:tmpl w:val="02503638"/>
    <w:lvl w:ilvl="0" w:tplc="C4603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26055C"/>
    <w:multiLevelType w:val="multilevel"/>
    <w:tmpl w:val="71541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C373DDD"/>
    <w:multiLevelType w:val="multilevel"/>
    <w:tmpl w:val="8BE2C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1923182"/>
    <w:multiLevelType w:val="hybridMultilevel"/>
    <w:tmpl w:val="2A928C3E"/>
    <w:lvl w:ilvl="0" w:tplc="C46034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2CA010A"/>
    <w:multiLevelType w:val="hybridMultilevel"/>
    <w:tmpl w:val="16CE5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EE6C06"/>
    <w:multiLevelType w:val="multilevel"/>
    <w:tmpl w:val="71541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4C44163B"/>
    <w:multiLevelType w:val="hybridMultilevel"/>
    <w:tmpl w:val="101EB79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C7D2072"/>
    <w:multiLevelType w:val="hybridMultilevel"/>
    <w:tmpl w:val="CD920856"/>
    <w:lvl w:ilvl="0" w:tplc="DDEE767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2E51BE"/>
    <w:multiLevelType w:val="hybridMultilevel"/>
    <w:tmpl w:val="6AC6BB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AF3529F"/>
    <w:multiLevelType w:val="hybridMultilevel"/>
    <w:tmpl w:val="B4907780"/>
    <w:lvl w:ilvl="0" w:tplc="DDEE767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EC0877"/>
    <w:multiLevelType w:val="hybridMultilevel"/>
    <w:tmpl w:val="F0884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211175"/>
    <w:multiLevelType w:val="multilevel"/>
    <w:tmpl w:val="EFB2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F33C38"/>
    <w:multiLevelType w:val="hybridMultilevel"/>
    <w:tmpl w:val="BEEAB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D723C"/>
    <w:multiLevelType w:val="multilevel"/>
    <w:tmpl w:val="71541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63E1682C"/>
    <w:multiLevelType w:val="hybridMultilevel"/>
    <w:tmpl w:val="56C42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6B2505"/>
    <w:multiLevelType w:val="hybridMultilevel"/>
    <w:tmpl w:val="C6008A36"/>
    <w:lvl w:ilvl="0" w:tplc="DDEE7672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75341CC2"/>
    <w:multiLevelType w:val="hybridMultilevel"/>
    <w:tmpl w:val="C5AE1FD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ABC5313"/>
    <w:multiLevelType w:val="hybridMultilevel"/>
    <w:tmpl w:val="80BE7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EC303F"/>
    <w:multiLevelType w:val="hybridMultilevel"/>
    <w:tmpl w:val="5E58CFE4"/>
    <w:lvl w:ilvl="0" w:tplc="DDEE767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112224"/>
    <w:multiLevelType w:val="hybridMultilevel"/>
    <w:tmpl w:val="0D98F174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9">
    <w:nsid w:val="7E7F1FBC"/>
    <w:multiLevelType w:val="hybridMultilevel"/>
    <w:tmpl w:val="703C1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6"/>
  </w:num>
  <w:num w:numId="4">
    <w:abstractNumId w:val="7"/>
  </w:num>
  <w:num w:numId="5">
    <w:abstractNumId w:val="20"/>
  </w:num>
  <w:num w:numId="6">
    <w:abstractNumId w:val="22"/>
  </w:num>
  <w:num w:numId="7">
    <w:abstractNumId w:val="32"/>
  </w:num>
  <w:num w:numId="8">
    <w:abstractNumId w:val="24"/>
  </w:num>
  <w:num w:numId="9">
    <w:abstractNumId w:val="1"/>
  </w:num>
  <w:num w:numId="10">
    <w:abstractNumId w:val="11"/>
  </w:num>
  <w:num w:numId="11">
    <w:abstractNumId w:val="21"/>
  </w:num>
  <w:num w:numId="12">
    <w:abstractNumId w:val="27"/>
  </w:num>
  <w:num w:numId="13">
    <w:abstractNumId w:val="18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  <w:num w:numId="17">
    <w:abstractNumId w:val="39"/>
  </w:num>
  <w:num w:numId="18">
    <w:abstractNumId w:val="17"/>
  </w:num>
  <w:num w:numId="19">
    <w:abstractNumId w:val="5"/>
  </w:num>
  <w:num w:numId="20">
    <w:abstractNumId w:val="30"/>
  </w:num>
  <w:num w:numId="21">
    <w:abstractNumId w:val="36"/>
  </w:num>
  <w:num w:numId="22">
    <w:abstractNumId w:val="4"/>
  </w:num>
  <w:num w:numId="23">
    <w:abstractNumId w:val="37"/>
  </w:num>
  <w:num w:numId="24">
    <w:abstractNumId w:val="9"/>
  </w:num>
  <w:num w:numId="25">
    <w:abstractNumId w:val="28"/>
  </w:num>
  <w:num w:numId="26">
    <w:abstractNumId w:val="10"/>
  </w:num>
  <w:num w:numId="27">
    <w:abstractNumId w:val="0"/>
  </w:num>
  <w:num w:numId="28">
    <w:abstractNumId w:val="34"/>
  </w:num>
  <w:num w:numId="29">
    <w:abstractNumId w:val="15"/>
  </w:num>
  <w:num w:numId="30">
    <w:abstractNumId w:val="26"/>
  </w:num>
  <w:num w:numId="31">
    <w:abstractNumId w:val="6"/>
  </w:num>
  <w:num w:numId="32">
    <w:abstractNumId w:val="33"/>
  </w:num>
  <w:num w:numId="33">
    <w:abstractNumId w:val="29"/>
  </w:num>
  <w:num w:numId="34">
    <w:abstractNumId w:val="3"/>
  </w:num>
  <w:num w:numId="35">
    <w:abstractNumId w:val="38"/>
  </w:num>
  <w:num w:numId="36">
    <w:abstractNumId w:val="12"/>
  </w:num>
  <w:num w:numId="37">
    <w:abstractNumId w:val="23"/>
  </w:num>
  <w:num w:numId="38">
    <w:abstractNumId w:val="31"/>
  </w:num>
  <w:num w:numId="39">
    <w:abstractNumId w:val="2"/>
  </w:num>
  <w:num w:numId="40">
    <w:abstractNumId w:val="35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17409">
      <o:colormru v:ext="edit" colors="#0c9"/>
    </o:shapedefaults>
  </w:hdrShapeDefaults>
  <w:footnotePr>
    <w:footnote w:id="-1"/>
    <w:footnote w:id="0"/>
  </w:footnotePr>
  <w:endnotePr>
    <w:endnote w:id="-1"/>
    <w:endnote w:id="0"/>
  </w:endnotePr>
  <w:compat/>
  <w:rsids>
    <w:rsidRoot w:val="00E82A82"/>
    <w:rsid w:val="00000297"/>
    <w:rsid w:val="00013BC9"/>
    <w:rsid w:val="00022D8E"/>
    <w:rsid w:val="00026573"/>
    <w:rsid w:val="00051FBC"/>
    <w:rsid w:val="00053B0C"/>
    <w:rsid w:val="00072637"/>
    <w:rsid w:val="0007396C"/>
    <w:rsid w:val="00082763"/>
    <w:rsid w:val="00090AE2"/>
    <w:rsid w:val="00094607"/>
    <w:rsid w:val="00094C1B"/>
    <w:rsid w:val="00096E40"/>
    <w:rsid w:val="000A1DB0"/>
    <w:rsid w:val="000B49E8"/>
    <w:rsid w:val="000C00B2"/>
    <w:rsid w:val="000E0866"/>
    <w:rsid w:val="000F040A"/>
    <w:rsid w:val="000F5D91"/>
    <w:rsid w:val="00120F4C"/>
    <w:rsid w:val="00121DBA"/>
    <w:rsid w:val="001246B2"/>
    <w:rsid w:val="001308E2"/>
    <w:rsid w:val="00137179"/>
    <w:rsid w:val="00147E3C"/>
    <w:rsid w:val="00151944"/>
    <w:rsid w:val="00152ED6"/>
    <w:rsid w:val="001619F1"/>
    <w:rsid w:val="00184771"/>
    <w:rsid w:val="00190EAF"/>
    <w:rsid w:val="001A15E5"/>
    <w:rsid w:val="001A3DBD"/>
    <w:rsid w:val="001B0EE0"/>
    <w:rsid w:val="001B1F5B"/>
    <w:rsid w:val="001B3E90"/>
    <w:rsid w:val="001D6470"/>
    <w:rsid w:val="001D6F2C"/>
    <w:rsid w:val="001F6DAC"/>
    <w:rsid w:val="00210073"/>
    <w:rsid w:val="002103A7"/>
    <w:rsid w:val="00217C34"/>
    <w:rsid w:val="002216B3"/>
    <w:rsid w:val="00224EB4"/>
    <w:rsid w:val="002265DF"/>
    <w:rsid w:val="002361A0"/>
    <w:rsid w:val="00247055"/>
    <w:rsid w:val="0025564E"/>
    <w:rsid w:val="00256C65"/>
    <w:rsid w:val="0029425C"/>
    <w:rsid w:val="00295D03"/>
    <w:rsid w:val="002B0D1E"/>
    <w:rsid w:val="002B5FCC"/>
    <w:rsid w:val="002B6D97"/>
    <w:rsid w:val="002C0589"/>
    <w:rsid w:val="002D2226"/>
    <w:rsid w:val="002D5D63"/>
    <w:rsid w:val="00302F13"/>
    <w:rsid w:val="00305014"/>
    <w:rsid w:val="00307186"/>
    <w:rsid w:val="003237F4"/>
    <w:rsid w:val="00323EFE"/>
    <w:rsid w:val="00333FBC"/>
    <w:rsid w:val="00343E61"/>
    <w:rsid w:val="00346B82"/>
    <w:rsid w:val="0035146E"/>
    <w:rsid w:val="00356702"/>
    <w:rsid w:val="003611B2"/>
    <w:rsid w:val="0036370A"/>
    <w:rsid w:val="00364DC9"/>
    <w:rsid w:val="00367A24"/>
    <w:rsid w:val="00381989"/>
    <w:rsid w:val="003824E2"/>
    <w:rsid w:val="00384D6A"/>
    <w:rsid w:val="00393604"/>
    <w:rsid w:val="00397AF9"/>
    <w:rsid w:val="003A1CF1"/>
    <w:rsid w:val="003A4F47"/>
    <w:rsid w:val="003A4F58"/>
    <w:rsid w:val="003B296A"/>
    <w:rsid w:val="003C0C06"/>
    <w:rsid w:val="003C2702"/>
    <w:rsid w:val="003D2A7A"/>
    <w:rsid w:val="003D375D"/>
    <w:rsid w:val="003E5299"/>
    <w:rsid w:val="003F1DD0"/>
    <w:rsid w:val="003F20A0"/>
    <w:rsid w:val="003F246E"/>
    <w:rsid w:val="00406822"/>
    <w:rsid w:val="00413472"/>
    <w:rsid w:val="0042194B"/>
    <w:rsid w:val="00425926"/>
    <w:rsid w:val="00431392"/>
    <w:rsid w:val="00431664"/>
    <w:rsid w:val="0043526B"/>
    <w:rsid w:val="004402E7"/>
    <w:rsid w:val="00442D63"/>
    <w:rsid w:val="0044774A"/>
    <w:rsid w:val="00455031"/>
    <w:rsid w:val="004626EB"/>
    <w:rsid w:val="00473E19"/>
    <w:rsid w:val="0049012B"/>
    <w:rsid w:val="004A0644"/>
    <w:rsid w:val="004A4901"/>
    <w:rsid w:val="004A4A84"/>
    <w:rsid w:val="004A4E29"/>
    <w:rsid w:val="004B2A0F"/>
    <w:rsid w:val="004C5DE6"/>
    <w:rsid w:val="004C61BC"/>
    <w:rsid w:val="004D3189"/>
    <w:rsid w:val="004D794E"/>
    <w:rsid w:val="004E4B41"/>
    <w:rsid w:val="004E7C45"/>
    <w:rsid w:val="004F04C6"/>
    <w:rsid w:val="00500FFD"/>
    <w:rsid w:val="00513548"/>
    <w:rsid w:val="00516575"/>
    <w:rsid w:val="00517693"/>
    <w:rsid w:val="00517ED4"/>
    <w:rsid w:val="00524345"/>
    <w:rsid w:val="0052767C"/>
    <w:rsid w:val="00535205"/>
    <w:rsid w:val="00537E6C"/>
    <w:rsid w:val="00543789"/>
    <w:rsid w:val="005449BC"/>
    <w:rsid w:val="0055138C"/>
    <w:rsid w:val="00552227"/>
    <w:rsid w:val="00552EAB"/>
    <w:rsid w:val="00572EDB"/>
    <w:rsid w:val="00577EF7"/>
    <w:rsid w:val="00583003"/>
    <w:rsid w:val="005A2157"/>
    <w:rsid w:val="005A441A"/>
    <w:rsid w:val="005A4F03"/>
    <w:rsid w:val="005B3C7F"/>
    <w:rsid w:val="005D3E2D"/>
    <w:rsid w:val="005D44BB"/>
    <w:rsid w:val="005D5260"/>
    <w:rsid w:val="006040B6"/>
    <w:rsid w:val="00621E19"/>
    <w:rsid w:val="00642997"/>
    <w:rsid w:val="006429B4"/>
    <w:rsid w:val="00646E17"/>
    <w:rsid w:val="00656A79"/>
    <w:rsid w:val="00673D3B"/>
    <w:rsid w:val="00685547"/>
    <w:rsid w:val="0069097E"/>
    <w:rsid w:val="00697571"/>
    <w:rsid w:val="006B06E2"/>
    <w:rsid w:val="006B3573"/>
    <w:rsid w:val="006B4D75"/>
    <w:rsid w:val="006C568E"/>
    <w:rsid w:val="006D274D"/>
    <w:rsid w:val="006D6B50"/>
    <w:rsid w:val="006E43E4"/>
    <w:rsid w:val="006F1929"/>
    <w:rsid w:val="00717809"/>
    <w:rsid w:val="007259A4"/>
    <w:rsid w:val="00745A98"/>
    <w:rsid w:val="00747060"/>
    <w:rsid w:val="00756A12"/>
    <w:rsid w:val="00770611"/>
    <w:rsid w:val="00782820"/>
    <w:rsid w:val="00785360"/>
    <w:rsid w:val="00796FFD"/>
    <w:rsid w:val="007A4D35"/>
    <w:rsid w:val="007B1ACB"/>
    <w:rsid w:val="007C32B4"/>
    <w:rsid w:val="007E5B89"/>
    <w:rsid w:val="007F6542"/>
    <w:rsid w:val="00802A68"/>
    <w:rsid w:val="008040DB"/>
    <w:rsid w:val="00812055"/>
    <w:rsid w:val="00817304"/>
    <w:rsid w:val="008251E3"/>
    <w:rsid w:val="00827B40"/>
    <w:rsid w:val="00841112"/>
    <w:rsid w:val="00842C55"/>
    <w:rsid w:val="00856918"/>
    <w:rsid w:val="008749F3"/>
    <w:rsid w:val="008753A8"/>
    <w:rsid w:val="008A6C89"/>
    <w:rsid w:val="008B07E5"/>
    <w:rsid w:val="008B2947"/>
    <w:rsid w:val="008D1D40"/>
    <w:rsid w:val="008E5C57"/>
    <w:rsid w:val="008E72B8"/>
    <w:rsid w:val="008F214C"/>
    <w:rsid w:val="008F2FD1"/>
    <w:rsid w:val="008F7878"/>
    <w:rsid w:val="00906B73"/>
    <w:rsid w:val="00912573"/>
    <w:rsid w:val="009204CF"/>
    <w:rsid w:val="00936B30"/>
    <w:rsid w:val="0094424F"/>
    <w:rsid w:val="00955307"/>
    <w:rsid w:val="009705B9"/>
    <w:rsid w:val="00974338"/>
    <w:rsid w:val="00981778"/>
    <w:rsid w:val="009817D8"/>
    <w:rsid w:val="0098335A"/>
    <w:rsid w:val="009879FF"/>
    <w:rsid w:val="009B4C79"/>
    <w:rsid w:val="009C384B"/>
    <w:rsid w:val="009C59A8"/>
    <w:rsid w:val="00A050AA"/>
    <w:rsid w:val="00A06976"/>
    <w:rsid w:val="00A14F40"/>
    <w:rsid w:val="00A32A82"/>
    <w:rsid w:val="00A656CA"/>
    <w:rsid w:val="00A77631"/>
    <w:rsid w:val="00A77F7D"/>
    <w:rsid w:val="00A8523A"/>
    <w:rsid w:val="00A87EDA"/>
    <w:rsid w:val="00A9559C"/>
    <w:rsid w:val="00A95D6D"/>
    <w:rsid w:val="00AA7329"/>
    <w:rsid w:val="00AA7C4E"/>
    <w:rsid w:val="00AB0D5F"/>
    <w:rsid w:val="00AC62C1"/>
    <w:rsid w:val="00AC7CAC"/>
    <w:rsid w:val="00AD5D6E"/>
    <w:rsid w:val="00AD7F0F"/>
    <w:rsid w:val="00AF6BB7"/>
    <w:rsid w:val="00B016C1"/>
    <w:rsid w:val="00B04917"/>
    <w:rsid w:val="00B0553C"/>
    <w:rsid w:val="00B21128"/>
    <w:rsid w:val="00B2769D"/>
    <w:rsid w:val="00B310AD"/>
    <w:rsid w:val="00B364E1"/>
    <w:rsid w:val="00B40C35"/>
    <w:rsid w:val="00B46576"/>
    <w:rsid w:val="00B57B89"/>
    <w:rsid w:val="00B60F16"/>
    <w:rsid w:val="00B63526"/>
    <w:rsid w:val="00B83F4C"/>
    <w:rsid w:val="00B845BA"/>
    <w:rsid w:val="00B8721F"/>
    <w:rsid w:val="00B91E50"/>
    <w:rsid w:val="00B93A19"/>
    <w:rsid w:val="00B955B3"/>
    <w:rsid w:val="00BA6E61"/>
    <w:rsid w:val="00BB1C00"/>
    <w:rsid w:val="00BB5701"/>
    <w:rsid w:val="00BB7FEB"/>
    <w:rsid w:val="00BE2DDB"/>
    <w:rsid w:val="00BE67FF"/>
    <w:rsid w:val="00BE79D2"/>
    <w:rsid w:val="00C13CC4"/>
    <w:rsid w:val="00C16E24"/>
    <w:rsid w:val="00C23EF7"/>
    <w:rsid w:val="00C24A16"/>
    <w:rsid w:val="00C33C9B"/>
    <w:rsid w:val="00C52E03"/>
    <w:rsid w:val="00C56695"/>
    <w:rsid w:val="00C60ABC"/>
    <w:rsid w:val="00C74A04"/>
    <w:rsid w:val="00C931D9"/>
    <w:rsid w:val="00CA4D08"/>
    <w:rsid w:val="00CB02BB"/>
    <w:rsid w:val="00CB12CC"/>
    <w:rsid w:val="00CB293C"/>
    <w:rsid w:val="00CB7961"/>
    <w:rsid w:val="00CC412F"/>
    <w:rsid w:val="00CE2014"/>
    <w:rsid w:val="00CF2949"/>
    <w:rsid w:val="00D03D59"/>
    <w:rsid w:val="00D065CD"/>
    <w:rsid w:val="00D1140A"/>
    <w:rsid w:val="00D20469"/>
    <w:rsid w:val="00D20A88"/>
    <w:rsid w:val="00D23C82"/>
    <w:rsid w:val="00D2675A"/>
    <w:rsid w:val="00D30328"/>
    <w:rsid w:val="00D34D20"/>
    <w:rsid w:val="00D3713E"/>
    <w:rsid w:val="00D37C80"/>
    <w:rsid w:val="00D50F32"/>
    <w:rsid w:val="00D533CD"/>
    <w:rsid w:val="00D57228"/>
    <w:rsid w:val="00D57ADA"/>
    <w:rsid w:val="00D60909"/>
    <w:rsid w:val="00D62844"/>
    <w:rsid w:val="00D73D65"/>
    <w:rsid w:val="00D774C7"/>
    <w:rsid w:val="00D8323D"/>
    <w:rsid w:val="00D92045"/>
    <w:rsid w:val="00D97CFA"/>
    <w:rsid w:val="00DC23F9"/>
    <w:rsid w:val="00DF5ED0"/>
    <w:rsid w:val="00DF67C8"/>
    <w:rsid w:val="00E016AB"/>
    <w:rsid w:val="00E03647"/>
    <w:rsid w:val="00E04028"/>
    <w:rsid w:val="00E121A2"/>
    <w:rsid w:val="00E140D8"/>
    <w:rsid w:val="00E353CA"/>
    <w:rsid w:val="00E5623E"/>
    <w:rsid w:val="00E565DF"/>
    <w:rsid w:val="00E6522F"/>
    <w:rsid w:val="00E6762B"/>
    <w:rsid w:val="00E82A82"/>
    <w:rsid w:val="00E83F3C"/>
    <w:rsid w:val="00E866F5"/>
    <w:rsid w:val="00E87FF9"/>
    <w:rsid w:val="00E931D8"/>
    <w:rsid w:val="00E963F0"/>
    <w:rsid w:val="00EB6AD5"/>
    <w:rsid w:val="00EB7458"/>
    <w:rsid w:val="00EE5457"/>
    <w:rsid w:val="00EF41D8"/>
    <w:rsid w:val="00EF4815"/>
    <w:rsid w:val="00EF4DA4"/>
    <w:rsid w:val="00F17BFA"/>
    <w:rsid w:val="00F35AD5"/>
    <w:rsid w:val="00F3723E"/>
    <w:rsid w:val="00F43A26"/>
    <w:rsid w:val="00F538DB"/>
    <w:rsid w:val="00F56068"/>
    <w:rsid w:val="00F642B5"/>
    <w:rsid w:val="00F65684"/>
    <w:rsid w:val="00F8382F"/>
    <w:rsid w:val="00F92D08"/>
    <w:rsid w:val="00F97C12"/>
    <w:rsid w:val="00FA02D1"/>
    <w:rsid w:val="00FA0EA3"/>
    <w:rsid w:val="00FB53D7"/>
    <w:rsid w:val="00FD2B41"/>
    <w:rsid w:val="00FD7430"/>
    <w:rsid w:val="00FF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0c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866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llian">
    <w:name w:val="Gillian"/>
    <w:rsid w:val="004E4B41"/>
    <w:rPr>
      <w:smallCaps/>
    </w:rPr>
  </w:style>
  <w:style w:type="table" w:styleId="TableGrid">
    <w:name w:val="Table Grid"/>
    <w:basedOn w:val="TableNormal"/>
    <w:rsid w:val="00974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ard1">
    <w:name w:val="Board 1"/>
    <w:basedOn w:val="Normal"/>
    <w:rsid w:val="00BB1C00"/>
    <w:pPr>
      <w:numPr>
        <w:numId w:val="4"/>
      </w:numPr>
    </w:pPr>
  </w:style>
  <w:style w:type="paragraph" w:customStyle="1" w:styleId="Board2">
    <w:name w:val="Board 2"/>
    <w:basedOn w:val="Normal"/>
    <w:rsid w:val="00BB1C00"/>
    <w:pPr>
      <w:numPr>
        <w:ilvl w:val="1"/>
        <w:numId w:val="4"/>
      </w:numPr>
    </w:pPr>
  </w:style>
  <w:style w:type="paragraph" w:customStyle="1" w:styleId="Board3">
    <w:name w:val="Board 3"/>
    <w:basedOn w:val="Normal"/>
    <w:rsid w:val="00BB1C00"/>
    <w:pPr>
      <w:numPr>
        <w:ilvl w:val="2"/>
        <w:numId w:val="4"/>
      </w:numPr>
    </w:pPr>
  </w:style>
  <w:style w:type="character" w:styleId="Hyperlink">
    <w:name w:val="Hyperlink"/>
    <w:rsid w:val="00BE79D2"/>
    <w:rPr>
      <w:color w:val="0000FF"/>
      <w:u w:val="single"/>
    </w:rPr>
  </w:style>
  <w:style w:type="paragraph" w:styleId="BodyTextIndent">
    <w:name w:val="Body Text Indent"/>
    <w:basedOn w:val="Normal"/>
    <w:rsid w:val="00B21128"/>
    <w:pPr>
      <w:tabs>
        <w:tab w:val="left" w:pos="1701"/>
      </w:tabs>
      <w:ind w:left="1701" w:hanging="1701"/>
    </w:pPr>
    <w:rPr>
      <w:color w:val="auto"/>
      <w:kern w:val="0"/>
      <w:sz w:val="24"/>
      <w:lang w:eastAsia="en-US"/>
    </w:rPr>
  </w:style>
  <w:style w:type="paragraph" w:customStyle="1" w:styleId="Default">
    <w:name w:val="Default"/>
    <w:rsid w:val="009125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B91E50"/>
    <w:pPr>
      <w:ind w:left="720"/>
    </w:pPr>
    <w:rPr>
      <w:rFonts w:ascii="Bell MT" w:hAnsi="Bell MT" w:cs="Bell MT"/>
      <w:color w:val="auto"/>
      <w:kern w:val="0"/>
      <w:sz w:val="24"/>
      <w:szCs w:val="24"/>
    </w:rPr>
  </w:style>
  <w:style w:type="paragraph" w:styleId="NoSpacing">
    <w:name w:val="No Spacing"/>
    <w:qFormat/>
    <w:rsid w:val="00AC62C1"/>
    <w:rPr>
      <w:rFonts w:ascii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AC62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BalloonText">
    <w:name w:val="Balloon Text"/>
    <w:basedOn w:val="Normal"/>
    <w:semiHidden/>
    <w:rsid w:val="00D50F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936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93604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rsid w:val="0039360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93604"/>
    <w:rPr>
      <w:color w:val="000000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qa.org.uk/curriculumforexcelle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sqa.org.uk/cfeforpar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413CB-6317-4656-9D36-B4ECE3B7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Meetings regarding Balmuildy Primary School</vt:lpstr>
    </vt:vector>
  </TitlesOfParts>
  <Company>East Dunbartonshire Council</Company>
  <LinksUpToDate>false</LinksUpToDate>
  <CharactersWithSpaces>4684</CharactersWithSpaces>
  <SharedDoc>false</SharedDoc>
  <HLinks>
    <vt:vector size="246" baseType="variant">
      <vt:variant>
        <vt:i4>6881341</vt:i4>
      </vt:variant>
      <vt:variant>
        <vt:i4>120</vt:i4>
      </vt:variant>
      <vt:variant>
        <vt:i4>0</vt:i4>
      </vt:variant>
      <vt:variant>
        <vt:i4>5</vt:i4>
      </vt:variant>
      <vt:variant>
        <vt:lpwstr>http://www.sqa.org.uk/cfeforparents</vt:lpwstr>
      </vt:variant>
      <vt:variant>
        <vt:lpwstr/>
      </vt:variant>
      <vt:variant>
        <vt:i4>852043</vt:i4>
      </vt:variant>
      <vt:variant>
        <vt:i4>117</vt:i4>
      </vt:variant>
      <vt:variant>
        <vt:i4>0</vt:i4>
      </vt:variant>
      <vt:variant>
        <vt:i4>5</vt:i4>
      </vt:variant>
      <vt:variant>
        <vt:lpwstr>http://www.sqa.org.uk/curriculumforexcellence</vt:lpwstr>
      </vt:variant>
      <vt:variant>
        <vt:lpwstr/>
      </vt:variant>
      <vt:variant>
        <vt:i4>6881341</vt:i4>
      </vt:variant>
      <vt:variant>
        <vt:i4>114</vt:i4>
      </vt:variant>
      <vt:variant>
        <vt:i4>0</vt:i4>
      </vt:variant>
      <vt:variant>
        <vt:i4>5</vt:i4>
      </vt:variant>
      <vt:variant>
        <vt:lpwstr>http://www.sqa.org.uk/cfeforparents</vt:lpwstr>
      </vt:variant>
      <vt:variant>
        <vt:lpwstr/>
      </vt:variant>
      <vt:variant>
        <vt:i4>852043</vt:i4>
      </vt:variant>
      <vt:variant>
        <vt:i4>111</vt:i4>
      </vt:variant>
      <vt:variant>
        <vt:i4>0</vt:i4>
      </vt:variant>
      <vt:variant>
        <vt:i4>5</vt:i4>
      </vt:variant>
      <vt:variant>
        <vt:lpwstr>http://www.sqa.org.uk/curriculumforexcellence</vt:lpwstr>
      </vt:variant>
      <vt:variant>
        <vt:lpwstr/>
      </vt:variant>
      <vt:variant>
        <vt:i4>6881341</vt:i4>
      </vt:variant>
      <vt:variant>
        <vt:i4>108</vt:i4>
      </vt:variant>
      <vt:variant>
        <vt:i4>0</vt:i4>
      </vt:variant>
      <vt:variant>
        <vt:i4>5</vt:i4>
      </vt:variant>
      <vt:variant>
        <vt:lpwstr>http://www.sqa.org.uk/cfeforparents</vt:lpwstr>
      </vt:variant>
      <vt:variant>
        <vt:lpwstr/>
      </vt:variant>
      <vt:variant>
        <vt:i4>852043</vt:i4>
      </vt:variant>
      <vt:variant>
        <vt:i4>105</vt:i4>
      </vt:variant>
      <vt:variant>
        <vt:i4>0</vt:i4>
      </vt:variant>
      <vt:variant>
        <vt:i4>5</vt:i4>
      </vt:variant>
      <vt:variant>
        <vt:lpwstr>http://www.sqa.org.uk/curriculumforexcellence</vt:lpwstr>
      </vt:variant>
      <vt:variant>
        <vt:lpwstr/>
      </vt:variant>
      <vt:variant>
        <vt:i4>6881341</vt:i4>
      </vt:variant>
      <vt:variant>
        <vt:i4>102</vt:i4>
      </vt:variant>
      <vt:variant>
        <vt:i4>0</vt:i4>
      </vt:variant>
      <vt:variant>
        <vt:i4>5</vt:i4>
      </vt:variant>
      <vt:variant>
        <vt:lpwstr>http://www.sqa.org.uk/cfeforparents</vt:lpwstr>
      </vt:variant>
      <vt:variant>
        <vt:lpwstr/>
      </vt:variant>
      <vt:variant>
        <vt:i4>852043</vt:i4>
      </vt:variant>
      <vt:variant>
        <vt:i4>99</vt:i4>
      </vt:variant>
      <vt:variant>
        <vt:i4>0</vt:i4>
      </vt:variant>
      <vt:variant>
        <vt:i4>5</vt:i4>
      </vt:variant>
      <vt:variant>
        <vt:lpwstr>http://www.sqa.org.uk/curriculumforexcellence</vt:lpwstr>
      </vt:variant>
      <vt:variant>
        <vt:lpwstr/>
      </vt:variant>
      <vt:variant>
        <vt:i4>4456518</vt:i4>
      </vt:variant>
      <vt:variant>
        <vt:i4>96</vt:i4>
      </vt:variant>
      <vt:variant>
        <vt:i4>0</vt:i4>
      </vt:variant>
      <vt:variant>
        <vt:i4>5</vt:i4>
      </vt:variant>
      <vt:variant>
        <vt:lpwstr>http://www.bbc.co.uk/scotland/learning/bitesize/standard/french/</vt:lpwstr>
      </vt:variant>
      <vt:variant>
        <vt:lpwstr/>
      </vt:variant>
      <vt:variant>
        <vt:i4>7798844</vt:i4>
      </vt:variant>
      <vt:variant>
        <vt:i4>93</vt:i4>
      </vt:variant>
      <vt:variant>
        <vt:i4>0</vt:i4>
      </vt:variant>
      <vt:variant>
        <vt:i4>5</vt:i4>
      </vt:variant>
      <vt:variant>
        <vt:lpwstr>http://www.zut.org.uk/</vt:lpwstr>
      </vt:variant>
      <vt:variant>
        <vt:lpwstr/>
      </vt:variant>
      <vt:variant>
        <vt:i4>3670137</vt:i4>
      </vt:variant>
      <vt:variant>
        <vt:i4>90</vt:i4>
      </vt:variant>
      <vt:variant>
        <vt:i4>0</vt:i4>
      </vt:variant>
      <vt:variant>
        <vt:i4>5</vt:i4>
      </vt:variant>
      <vt:variant>
        <vt:lpwstr>http://www.bbc.co.uk/languages/french/mafrance</vt:lpwstr>
      </vt:variant>
      <vt:variant>
        <vt:lpwstr/>
      </vt:variant>
      <vt:variant>
        <vt:i4>2359422</vt:i4>
      </vt:variant>
      <vt:variant>
        <vt:i4>87</vt:i4>
      </vt:variant>
      <vt:variant>
        <vt:i4>0</vt:i4>
      </vt:variant>
      <vt:variant>
        <vt:i4>5</vt:i4>
      </vt:variant>
      <vt:variant>
        <vt:lpwstr>http://www.languagesonline.com/</vt:lpwstr>
      </vt:variant>
      <vt:variant>
        <vt:lpwstr/>
      </vt:variant>
      <vt:variant>
        <vt:i4>2818157</vt:i4>
      </vt:variant>
      <vt:variant>
        <vt:i4>84</vt:i4>
      </vt:variant>
      <vt:variant>
        <vt:i4>0</vt:i4>
      </vt:variant>
      <vt:variant>
        <vt:i4>5</vt:i4>
      </vt:variant>
      <vt:variant>
        <vt:lpwstr>http://www.linguascope.com/</vt:lpwstr>
      </vt:variant>
      <vt:variant>
        <vt:lpwstr/>
      </vt:variant>
      <vt:variant>
        <vt:i4>6881341</vt:i4>
      </vt:variant>
      <vt:variant>
        <vt:i4>81</vt:i4>
      </vt:variant>
      <vt:variant>
        <vt:i4>0</vt:i4>
      </vt:variant>
      <vt:variant>
        <vt:i4>5</vt:i4>
      </vt:variant>
      <vt:variant>
        <vt:lpwstr>http://www.sqa.org.uk/cfeforparents</vt:lpwstr>
      </vt:variant>
      <vt:variant>
        <vt:lpwstr/>
      </vt:variant>
      <vt:variant>
        <vt:i4>852043</vt:i4>
      </vt:variant>
      <vt:variant>
        <vt:i4>78</vt:i4>
      </vt:variant>
      <vt:variant>
        <vt:i4>0</vt:i4>
      </vt:variant>
      <vt:variant>
        <vt:i4>5</vt:i4>
      </vt:variant>
      <vt:variant>
        <vt:lpwstr>http://www.sqa.org.uk/curriculumforexcellence</vt:lpwstr>
      </vt:variant>
      <vt:variant>
        <vt:lpwstr/>
      </vt:variant>
      <vt:variant>
        <vt:i4>6881341</vt:i4>
      </vt:variant>
      <vt:variant>
        <vt:i4>75</vt:i4>
      </vt:variant>
      <vt:variant>
        <vt:i4>0</vt:i4>
      </vt:variant>
      <vt:variant>
        <vt:i4>5</vt:i4>
      </vt:variant>
      <vt:variant>
        <vt:lpwstr>http://www.sqa.org.uk/cfeforparents</vt:lpwstr>
      </vt:variant>
      <vt:variant>
        <vt:lpwstr/>
      </vt:variant>
      <vt:variant>
        <vt:i4>852043</vt:i4>
      </vt:variant>
      <vt:variant>
        <vt:i4>72</vt:i4>
      </vt:variant>
      <vt:variant>
        <vt:i4>0</vt:i4>
      </vt:variant>
      <vt:variant>
        <vt:i4>5</vt:i4>
      </vt:variant>
      <vt:variant>
        <vt:lpwstr>http://www.sqa.org.uk/curriculumforexcellence</vt:lpwstr>
      </vt:variant>
      <vt:variant>
        <vt:lpwstr/>
      </vt:variant>
      <vt:variant>
        <vt:i4>6881341</vt:i4>
      </vt:variant>
      <vt:variant>
        <vt:i4>69</vt:i4>
      </vt:variant>
      <vt:variant>
        <vt:i4>0</vt:i4>
      </vt:variant>
      <vt:variant>
        <vt:i4>5</vt:i4>
      </vt:variant>
      <vt:variant>
        <vt:lpwstr>http://www.sqa.org.uk/cfeforparents</vt:lpwstr>
      </vt:variant>
      <vt:variant>
        <vt:lpwstr/>
      </vt:variant>
      <vt:variant>
        <vt:i4>852043</vt:i4>
      </vt:variant>
      <vt:variant>
        <vt:i4>66</vt:i4>
      </vt:variant>
      <vt:variant>
        <vt:i4>0</vt:i4>
      </vt:variant>
      <vt:variant>
        <vt:i4>5</vt:i4>
      </vt:variant>
      <vt:variant>
        <vt:lpwstr>http://www.sqa.org.uk/curriculumforexcellence</vt:lpwstr>
      </vt:variant>
      <vt:variant>
        <vt:lpwstr/>
      </vt:variant>
      <vt:variant>
        <vt:i4>6881341</vt:i4>
      </vt:variant>
      <vt:variant>
        <vt:i4>63</vt:i4>
      </vt:variant>
      <vt:variant>
        <vt:i4>0</vt:i4>
      </vt:variant>
      <vt:variant>
        <vt:i4>5</vt:i4>
      </vt:variant>
      <vt:variant>
        <vt:lpwstr>http://www.sqa.org.uk/cfeforparents</vt:lpwstr>
      </vt:variant>
      <vt:variant>
        <vt:lpwstr/>
      </vt:variant>
      <vt:variant>
        <vt:i4>852043</vt:i4>
      </vt:variant>
      <vt:variant>
        <vt:i4>60</vt:i4>
      </vt:variant>
      <vt:variant>
        <vt:i4>0</vt:i4>
      </vt:variant>
      <vt:variant>
        <vt:i4>5</vt:i4>
      </vt:variant>
      <vt:variant>
        <vt:lpwstr>http://www.sqa.org.uk/curriculumforexcellence</vt:lpwstr>
      </vt:variant>
      <vt:variant>
        <vt:lpwstr/>
      </vt:variant>
      <vt:variant>
        <vt:i4>6881341</vt:i4>
      </vt:variant>
      <vt:variant>
        <vt:i4>57</vt:i4>
      </vt:variant>
      <vt:variant>
        <vt:i4>0</vt:i4>
      </vt:variant>
      <vt:variant>
        <vt:i4>5</vt:i4>
      </vt:variant>
      <vt:variant>
        <vt:lpwstr>http://www.sqa.org.uk/cfeforparents</vt:lpwstr>
      </vt:variant>
      <vt:variant>
        <vt:lpwstr/>
      </vt:variant>
      <vt:variant>
        <vt:i4>852043</vt:i4>
      </vt:variant>
      <vt:variant>
        <vt:i4>54</vt:i4>
      </vt:variant>
      <vt:variant>
        <vt:i4>0</vt:i4>
      </vt:variant>
      <vt:variant>
        <vt:i4>5</vt:i4>
      </vt:variant>
      <vt:variant>
        <vt:lpwstr>http://www.sqa.org.uk/curriculumforexcellence</vt:lpwstr>
      </vt:variant>
      <vt:variant>
        <vt:lpwstr/>
      </vt:variant>
      <vt:variant>
        <vt:i4>6881341</vt:i4>
      </vt:variant>
      <vt:variant>
        <vt:i4>51</vt:i4>
      </vt:variant>
      <vt:variant>
        <vt:i4>0</vt:i4>
      </vt:variant>
      <vt:variant>
        <vt:i4>5</vt:i4>
      </vt:variant>
      <vt:variant>
        <vt:lpwstr>http://www.sqa.org.uk/cfeforparents</vt:lpwstr>
      </vt:variant>
      <vt:variant>
        <vt:lpwstr/>
      </vt:variant>
      <vt:variant>
        <vt:i4>852043</vt:i4>
      </vt:variant>
      <vt:variant>
        <vt:i4>48</vt:i4>
      </vt:variant>
      <vt:variant>
        <vt:i4>0</vt:i4>
      </vt:variant>
      <vt:variant>
        <vt:i4>5</vt:i4>
      </vt:variant>
      <vt:variant>
        <vt:lpwstr>http://www.sqa.org.uk/curriculumforexcellence</vt:lpwstr>
      </vt:variant>
      <vt:variant>
        <vt:lpwstr/>
      </vt:variant>
      <vt:variant>
        <vt:i4>6881341</vt:i4>
      </vt:variant>
      <vt:variant>
        <vt:i4>45</vt:i4>
      </vt:variant>
      <vt:variant>
        <vt:i4>0</vt:i4>
      </vt:variant>
      <vt:variant>
        <vt:i4>5</vt:i4>
      </vt:variant>
      <vt:variant>
        <vt:lpwstr>http://www.sqa.org.uk/cfeforparents</vt:lpwstr>
      </vt:variant>
      <vt:variant>
        <vt:lpwstr/>
      </vt:variant>
      <vt:variant>
        <vt:i4>852043</vt:i4>
      </vt:variant>
      <vt:variant>
        <vt:i4>42</vt:i4>
      </vt:variant>
      <vt:variant>
        <vt:i4>0</vt:i4>
      </vt:variant>
      <vt:variant>
        <vt:i4>5</vt:i4>
      </vt:variant>
      <vt:variant>
        <vt:lpwstr>http://www.sqa.org.uk/curriculumforexcellence</vt:lpwstr>
      </vt:variant>
      <vt:variant>
        <vt:lpwstr/>
      </vt:variant>
      <vt:variant>
        <vt:i4>6881341</vt:i4>
      </vt:variant>
      <vt:variant>
        <vt:i4>39</vt:i4>
      </vt:variant>
      <vt:variant>
        <vt:i4>0</vt:i4>
      </vt:variant>
      <vt:variant>
        <vt:i4>5</vt:i4>
      </vt:variant>
      <vt:variant>
        <vt:lpwstr>http://www.sqa.org.uk/cfeforparents</vt:lpwstr>
      </vt:variant>
      <vt:variant>
        <vt:lpwstr/>
      </vt:variant>
      <vt:variant>
        <vt:i4>852043</vt:i4>
      </vt:variant>
      <vt:variant>
        <vt:i4>36</vt:i4>
      </vt:variant>
      <vt:variant>
        <vt:i4>0</vt:i4>
      </vt:variant>
      <vt:variant>
        <vt:i4>5</vt:i4>
      </vt:variant>
      <vt:variant>
        <vt:lpwstr>http://www.sqa.org.uk/curriculumforexcellence</vt:lpwstr>
      </vt:variant>
      <vt:variant>
        <vt:lpwstr/>
      </vt:variant>
      <vt:variant>
        <vt:i4>6881341</vt:i4>
      </vt:variant>
      <vt:variant>
        <vt:i4>33</vt:i4>
      </vt:variant>
      <vt:variant>
        <vt:i4>0</vt:i4>
      </vt:variant>
      <vt:variant>
        <vt:i4>5</vt:i4>
      </vt:variant>
      <vt:variant>
        <vt:lpwstr>http://www.sqa.org.uk/cfeforparents</vt:lpwstr>
      </vt:variant>
      <vt:variant>
        <vt:lpwstr/>
      </vt:variant>
      <vt:variant>
        <vt:i4>852043</vt:i4>
      </vt:variant>
      <vt:variant>
        <vt:i4>30</vt:i4>
      </vt:variant>
      <vt:variant>
        <vt:i4>0</vt:i4>
      </vt:variant>
      <vt:variant>
        <vt:i4>5</vt:i4>
      </vt:variant>
      <vt:variant>
        <vt:lpwstr>http://www.sqa.org.uk/curriculumforexcellence</vt:lpwstr>
      </vt:variant>
      <vt:variant>
        <vt:lpwstr/>
      </vt:variant>
      <vt:variant>
        <vt:i4>6881341</vt:i4>
      </vt:variant>
      <vt:variant>
        <vt:i4>27</vt:i4>
      </vt:variant>
      <vt:variant>
        <vt:i4>0</vt:i4>
      </vt:variant>
      <vt:variant>
        <vt:i4>5</vt:i4>
      </vt:variant>
      <vt:variant>
        <vt:lpwstr>http://www.sqa.org.uk/cfeforparents</vt:lpwstr>
      </vt:variant>
      <vt:variant>
        <vt:lpwstr/>
      </vt:variant>
      <vt:variant>
        <vt:i4>852043</vt:i4>
      </vt:variant>
      <vt:variant>
        <vt:i4>24</vt:i4>
      </vt:variant>
      <vt:variant>
        <vt:i4>0</vt:i4>
      </vt:variant>
      <vt:variant>
        <vt:i4>5</vt:i4>
      </vt:variant>
      <vt:variant>
        <vt:lpwstr>http://www.sqa.org.uk/curriculumforexcellence</vt:lpwstr>
      </vt:variant>
      <vt:variant>
        <vt:lpwstr/>
      </vt:variant>
      <vt:variant>
        <vt:i4>6881341</vt:i4>
      </vt:variant>
      <vt:variant>
        <vt:i4>21</vt:i4>
      </vt:variant>
      <vt:variant>
        <vt:i4>0</vt:i4>
      </vt:variant>
      <vt:variant>
        <vt:i4>5</vt:i4>
      </vt:variant>
      <vt:variant>
        <vt:lpwstr>http://www.sqa.org.uk/cfeforparents</vt:lpwstr>
      </vt:variant>
      <vt:variant>
        <vt:lpwstr/>
      </vt:variant>
      <vt:variant>
        <vt:i4>852043</vt:i4>
      </vt:variant>
      <vt:variant>
        <vt:i4>18</vt:i4>
      </vt:variant>
      <vt:variant>
        <vt:i4>0</vt:i4>
      </vt:variant>
      <vt:variant>
        <vt:i4>5</vt:i4>
      </vt:variant>
      <vt:variant>
        <vt:lpwstr>http://www.sqa.org.uk/curriculumforexcellence</vt:lpwstr>
      </vt:variant>
      <vt:variant>
        <vt:lpwstr/>
      </vt:variant>
      <vt:variant>
        <vt:i4>6881341</vt:i4>
      </vt:variant>
      <vt:variant>
        <vt:i4>15</vt:i4>
      </vt:variant>
      <vt:variant>
        <vt:i4>0</vt:i4>
      </vt:variant>
      <vt:variant>
        <vt:i4>5</vt:i4>
      </vt:variant>
      <vt:variant>
        <vt:lpwstr>http://www.sqa.org.uk/cfeforparents</vt:lpwstr>
      </vt:variant>
      <vt:variant>
        <vt:lpwstr/>
      </vt:variant>
      <vt:variant>
        <vt:i4>852043</vt:i4>
      </vt:variant>
      <vt:variant>
        <vt:i4>12</vt:i4>
      </vt:variant>
      <vt:variant>
        <vt:i4>0</vt:i4>
      </vt:variant>
      <vt:variant>
        <vt:i4>5</vt:i4>
      </vt:variant>
      <vt:variant>
        <vt:lpwstr>http://www.sqa.org.uk/curriculumforexcellence</vt:lpwstr>
      </vt:variant>
      <vt:variant>
        <vt:lpwstr/>
      </vt:variant>
      <vt:variant>
        <vt:i4>6881341</vt:i4>
      </vt:variant>
      <vt:variant>
        <vt:i4>9</vt:i4>
      </vt:variant>
      <vt:variant>
        <vt:i4>0</vt:i4>
      </vt:variant>
      <vt:variant>
        <vt:i4>5</vt:i4>
      </vt:variant>
      <vt:variant>
        <vt:lpwstr>http://www.sqa.org.uk/cfeforparents</vt:lpwstr>
      </vt:variant>
      <vt:variant>
        <vt:lpwstr/>
      </vt:variant>
      <vt:variant>
        <vt:i4>852043</vt:i4>
      </vt:variant>
      <vt:variant>
        <vt:i4>6</vt:i4>
      </vt:variant>
      <vt:variant>
        <vt:i4>0</vt:i4>
      </vt:variant>
      <vt:variant>
        <vt:i4>5</vt:i4>
      </vt:variant>
      <vt:variant>
        <vt:lpwstr>http://www.sqa.org.uk/curriculumforexcellence</vt:lpwstr>
      </vt:variant>
      <vt:variant>
        <vt:lpwstr/>
      </vt:variant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http://www.sqa.org.uk/cfeforparents</vt:lpwstr>
      </vt:variant>
      <vt:variant>
        <vt:lpwstr/>
      </vt:variant>
      <vt:variant>
        <vt:i4>852043</vt:i4>
      </vt:variant>
      <vt:variant>
        <vt:i4>0</vt:i4>
      </vt:variant>
      <vt:variant>
        <vt:i4>0</vt:i4>
      </vt:variant>
      <vt:variant>
        <vt:i4>5</vt:i4>
      </vt:variant>
      <vt:variant>
        <vt:lpwstr>http://www.sqa.org.uk/curriculumforexcellence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Meetings regarding Balmuildy Primary School</dc:title>
  <dc:creator>localuser</dc:creator>
  <cp:lastModifiedBy>jgray</cp:lastModifiedBy>
  <cp:revision>2</cp:revision>
  <cp:lastPrinted>2016-01-13T13:50:00Z</cp:lastPrinted>
  <dcterms:created xsi:type="dcterms:W3CDTF">2016-06-01T09:50:00Z</dcterms:created>
  <dcterms:modified xsi:type="dcterms:W3CDTF">2016-06-01T09:50:00Z</dcterms:modified>
</cp:coreProperties>
</file>