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63E5" w:rsidRDefault="001663E5" w:rsidP="00B81ED1">
      <w:pPr>
        <w:jc w:val="center"/>
        <w:rPr>
          <w:rFonts w:ascii="Lucida Calligraphy" w:hAnsi="Lucida Calligraphy"/>
          <w:b/>
          <w:sz w:val="72"/>
          <w:szCs w:val="72"/>
        </w:rPr>
      </w:pPr>
      <w:r w:rsidRPr="00B81ED1">
        <w:rPr>
          <w:rFonts w:ascii="Lucida Calligraphy" w:hAnsi="Lucida Calligraphy"/>
          <w:b/>
          <w:sz w:val="72"/>
          <w:szCs w:val="72"/>
        </w:rPr>
        <w:t>Science Skills</w:t>
      </w:r>
    </w:p>
    <w:p w:rsidR="00B81ED1" w:rsidRPr="00B81ED1" w:rsidRDefault="00B81ED1" w:rsidP="00B81ED1">
      <w:pPr>
        <w:jc w:val="center"/>
        <w:rPr>
          <w:rFonts w:ascii="Lucida Calligraphy" w:hAnsi="Lucida Calligraphy"/>
          <w:b/>
          <w:sz w:val="72"/>
          <w:szCs w:val="72"/>
        </w:rPr>
      </w:pPr>
    </w:p>
    <w:p w:rsidR="001663E5" w:rsidRPr="00B81ED1" w:rsidRDefault="001663E5" w:rsidP="00B81ED1">
      <w:pPr>
        <w:jc w:val="center"/>
        <w:rPr>
          <w:rFonts w:ascii="Lucida Calligraphy" w:hAnsi="Lucida Calligraphy"/>
          <w:b/>
          <w:sz w:val="72"/>
          <w:szCs w:val="72"/>
        </w:rPr>
      </w:pPr>
      <w:r w:rsidRPr="00B81ED1">
        <w:rPr>
          <w:rFonts w:ascii="Lucida Calligraphy" w:hAnsi="Lucida Calligraphy"/>
          <w:b/>
          <w:sz w:val="72"/>
          <w:szCs w:val="72"/>
        </w:rPr>
        <w:t>Reading Bar Graphs</w:t>
      </w:r>
    </w:p>
    <w:p w:rsidR="008931BB" w:rsidRDefault="0099513E" w:rsidP="00B81ED1">
      <w:pPr>
        <w:jc w:val="center"/>
        <w:rPr>
          <w:rFonts w:ascii="Lucida Calligraphy" w:hAnsi="Lucida Calligraphy"/>
          <w:b/>
          <w:sz w:val="72"/>
          <w:szCs w:val="72"/>
        </w:rPr>
      </w:pPr>
      <w:r w:rsidRPr="00B81ED1">
        <w:rPr>
          <w:rFonts w:ascii="Lucida Calligraphy" w:hAnsi="Lucida Calligraphy"/>
          <w:b/>
          <w:sz w:val="72"/>
          <w:szCs w:val="72"/>
        </w:rPr>
        <w:t>Level 4</w:t>
      </w:r>
    </w:p>
    <w:p w:rsidR="00B81ED1" w:rsidRPr="00B81ED1" w:rsidRDefault="00B81ED1" w:rsidP="00B81ED1">
      <w:pPr>
        <w:jc w:val="center"/>
        <w:rPr>
          <w:rFonts w:ascii="Lucida Calligraphy" w:hAnsi="Lucida Calligraphy"/>
          <w:b/>
          <w:sz w:val="20"/>
          <w:szCs w:val="20"/>
        </w:rPr>
      </w:pPr>
    </w:p>
    <w:p w:rsidR="00B81ED1" w:rsidRDefault="00B81ED1" w:rsidP="00B81ED1">
      <w:pPr>
        <w:jc w:val="center"/>
        <w:rPr>
          <w:rFonts w:ascii="Lucida Calligraphy" w:hAnsi="Lucida Calligraphy"/>
          <w:b/>
          <w:sz w:val="72"/>
          <w:szCs w:val="72"/>
        </w:rPr>
      </w:pPr>
      <w:r>
        <w:rPr>
          <w:rFonts w:ascii="Lucida Calligraphy" w:hAnsi="Lucida Calligraphy"/>
          <w:b/>
          <w:noProof/>
          <w:sz w:val="72"/>
          <w:szCs w:val="72"/>
          <w:lang w:eastAsia="en-GB"/>
        </w:rPr>
        <w:drawing>
          <wp:anchor distT="0" distB="0" distL="114300" distR="114300" simplePos="0" relativeHeight="251683840" behindDoc="0" locked="0" layoutInCell="1" allowOverlap="1">
            <wp:simplePos x="0" y="0"/>
            <wp:positionH relativeFrom="column">
              <wp:posOffset>658495</wp:posOffset>
            </wp:positionH>
            <wp:positionV relativeFrom="paragraph">
              <wp:posOffset>473710</wp:posOffset>
            </wp:positionV>
            <wp:extent cx="5494020" cy="3215005"/>
            <wp:effectExtent l="19050" t="0" r="11430" b="4445"/>
            <wp:wrapSquare wrapText="bothSides"/>
            <wp:docPr id="12"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p>
    <w:p w:rsidR="00B81ED1" w:rsidRDefault="00B81ED1" w:rsidP="00B81ED1">
      <w:pPr>
        <w:rPr>
          <w:rFonts w:ascii="Lucida Calligraphy" w:hAnsi="Lucida Calligraphy"/>
          <w:b/>
          <w:sz w:val="72"/>
          <w:szCs w:val="72"/>
        </w:rPr>
      </w:pPr>
    </w:p>
    <w:p w:rsidR="00B81ED1" w:rsidRDefault="00B81ED1" w:rsidP="00B81ED1">
      <w:pPr>
        <w:jc w:val="center"/>
        <w:rPr>
          <w:rFonts w:ascii="Lucida Calligraphy" w:hAnsi="Lucida Calligraphy"/>
          <w:b/>
          <w:sz w:val="72"/>
          <w:szCs w:val="72"/>
        </w:rPr>
      </w:pPr>
    </w:p>
    <w:p w:rsidR="00B81ED1" w:rsidRDefault="00B81ED1" w:rsidP="00B81ED1">
      <w:pPr>
        <w:rPr>
          <w:b/>
          <w:sz w:val="36"/>
          <w:szCs w:val="36"/>
        </w:rPr>
      </w:pPr>
    </w:p>
    <w:p w:rsidR="00B81ED1" w:rsidRDefault="00B81ED1" w:rsidP="00B81ED1">
      <w:pPr>
        <w:rPr>
          <w:b/>
          <w:sz w:val="36"/>
          <w:szCs w:val="36"/>
        </w:rPr>
      </w:pPr>
    </w:p>
    <w:p w:rsidR="00B81ED1" w:rsidRDefault="00B81ED1" w:rsidP="00B81ED1">
      <w:pPr>
        <w:rPr>
          <w:b/>
          <w:sz w:val="36"/>
          <w:szCs w:val="36"/>
        </w:rPr>
      </w:pPr>
    </w:p>
    <w:p w:rsidR="00B81ED1" w:rsidRDefault="00B81ED1" w:rsidP="00B81ED1">
      <w:pPr>
        <w:rPr>
          <w:b/>
          <w:sz w:val="36"/>
          <w:szCs w:val="36"/>
        </w:rPr>
      </w:pPr>
    </w:p>
    <w:p w:rsidR="00B81ED1" w:rsidRDefault="00B81ED1" w:rsidP="00B81ED1">
      <w:pPr>
        <w:rPr>
          <w:b/>
          <w:sz w:val="36"/>
          <w:szCs w:val="36"/>
        </w:rPr>
      </w:pPr>
    </w:p>
    <w:p w:rsidR="00B81ED1" w:rsidRDefault="00B81ED1" w:rsidP="00B81ED1">
      <w:pPr>
        <w:rPr>
          <w:b/>
          <w:sz w:val="36"/>
          <w:szCs w:val="36"/>
        </w:rPr>
      </w:pPr>
    </w:p>
    <w:p w:rsidR="00B81ED1" w:rsidRPr="00B81ED1" w:rsidRDefault="00B81ED1" w:rsidP="00B81ED1">
      <w:pPr>
        <w:rPr>
          <w:b/>
          <w:sz w:val="36"/>
          <w:szCs w:val="36"/>
        </w:rPr>
      </w:pPr>
      <w:r>
        <w:rPr>
          <w:b/>
          <w:sz w:val="36"/>
          <w:szCs w:val="36"/>
        </w:rPr>
        <w:t>Name:</w:t>
      </w:r>
      <w:r>
        <w:rPr>
          <w:b/>
          <w:sz w:val="36"/>
          <w:szCs w:val="36"/>
        </w:rPr>
        <w:tab/>
      </w:r>
      <w:r>
        <w:rPr>
          <w:b/>
          <w:sz w:val="36"/>
          <w:szCs w:val="36"/>
        </w:rPr>
        <w:tab/>
        <w:t>____________________________</w:t>
      </w:r>
      <w:r>
        <w:rPr>
          <w:b/>
          <w:sz w:val="36"/>
          <w:szCs w:val="36"/>
        </w:rPr>
        <w:br/>
      </w:r>
      <w:r>
        <w:rPr>
          <w:b/>
          <w:sz w:val="36"/>
          <w:szCs w:val="36"/>
        </w:rPr>
        <w:br/>
        <w:t>Class:</w:t>
      </w:r>
      <w:r>
        <w:rPr>
          <w:b/>
          <w:sz w:val="36"/>
          <w:szCs w:val="36"/>
        </w:rPr>
        <w:tab/>
      </w:r>
      <w:r>
        <w:rPr>
          <w:b/>
          <w:sz w:val="36"/>
          <w:szCs w:val="36"/>
        </w:rPr>
        <w:tab/>
        <w:t>____________________________</w:t>
      </w:r>
    </w:p>
    <w:p w:rsidR="00174873" w:rsidRDefault="004010ED">
      <w:pPr>
        <w:spacing w:line="276" w:lineRule="auto"/>
        <w:rPr>
          <w:b/>
          <w:sz w:val="28"/>
          <w:szCs w:val="28"/>
        </w:rPr>
      </w:pPr>
      <w:r>
        <w:rPr>
          <w:b/>
          <w:sz w:val="28"/>
          <w:szCs w:val="28"/>
        </w:rPr>
        <w:br w:type="page"/>
      </w:r>
    </w:p>
    <w:p w:rsidR="004010ED" w:rsidRPr="00302641" w:rsidRDefault="004010ED" w:rsidP="004010ED">
      <w:pPr>
        <w:jc w:val="center"/>
        <w:rPr>
          <w:b/>
          <w:sz w:val="28"/>
          <w:szCs w:val="28"/>
        </w:rPr>
      </w:pPr>
      <w:r w:rsidRPr="00302641">
        <w:rPr>
          <w:b/>
          <w:sz w:val="28"/>
          <w:szCs w:val="28"/>
        </w:rPr>
        <w:lastRenderedPageBreak/>
        <w:t>Bar Graphs</w:t>
      </w:r>
    </w:p>
    <w:p w:rsidR="004010ED" w:rsidRDefault="004010ED" w:rsidP="004010ED">
      <w:r w:rsidRPr="00302641">
        <w:rPr>
          <w:b/>
        </w:rPr>
        <w:t>Bar graphs</w:t>
      </w:r>
      <w:r>
        <w:t xml:space="preserve"> are used to </w:t>
      </w:r>
      <w:r w:rsidRPr="00DB4F96">
        <w:rPr>
          <w:b/>
        </w:rPr>
        <w:t>compare</w:t>
      </w:r>
      <w:r w:rsidR="00174873">
        <w:t xml:space="preserve"> things.  At Level 3 this is usually only one aspect of the things to be compared.  At Level 4 you will often find a number of aspects compared in the same chart.</w:t>
      </w:r>
    </w:p>
    <w:p w:rsidR="004010ED" w:rsidRDefault="004010ED" w:rsidP="00174873">
      <w:r w:rsidRPr="009A56B6">
        <w:rPr>
          <w:b/>
        </w:rPr>
        <w:t>Example</w:t>
      </w:r>
      <w:proofErr w:type="gramStart"/>
      <w:r>
        <w:t>:</w:t>
      </w:r>
      <w:proofErr w:type="gramEnd"/>
      <w:r>
        <w:br/>
      </w:r>
      <w:r w:rsidR="00EA393C" w:rsidRPr="00EA393C">
        <w:t xml:space="preserve">The </w:t>
      </w:r>
      <w:r w:rsidR="00EA393C">
        <w:t>graph below show</w:t>
      </w:r>
      <w:r w:rsidR="00DD2F6B">
        <w:t xml:space="preserve">s the sales figures for a </w:t>
      </w:r>
      <w:r w:rsidR="00EA393C">
        <w:t xml:space="preserve">shop.  </w:t>
      </w:r>
    </w:p>
    <w:p w:rsidR="00EA393C" w:rsidRDefault="00EA393C" w:rsidP="00D85CEB">
      <w:pPr>
        <w:pStyle w:val="ListParagraph"/>
        <w:ind w:hanging="720"/>
        <w:rPr>
          <w:noProof/>
          <w:lang w:eastAsia="en-GB"/>
        </w:rPr>
      </w:pPr>
      <w:r w:rsidRPr="006A4632">
        <w:rPr>
          <w:noProof/>
          <w:lang w:eastAsia="en-GB"/>
        </w:rPr>
        <w:t>A graph is a diagram that shows the relationship of one variable to another.</w:t>
      </w:r>
      <w:r>
        <w:rPr>
          <w:noProof/>
          <w:lang w:eastAsia="en-GB"/>
        </w:rPr>
        <w:br/>
        <w:t xml:space="preserve">The relationship here is between </w:t>
      </w:r>
      <w:r w:rsidRPr="008E6EF2">
        <w:rPr>
          <w:b/>
          <w:noProof/>
          <w:lang w:eastAsia="en-GB"/>
        </w:rPr>
        <w:t>years</w:t>
      </w:r>
      <w:r>
        <w:rPr>
          <w:noProof/>
          <w:lang w:eastAsia="en-GB"/>
        </w:rPr>
        <w:t xml:space="preserve"> and </w:t>
      </w:r>
      <w:r w:rsidRPr="008E6EF2">
        <w:rPr>
          <w:b/>
          <w:noProof/>
          <w:lang w:eastAsia="en-GB"/>
        </w:rPr>
        <w:t>sales</w:t>
      </w:r>
      <w:r>
        <w:rPr>
          <w:noProof/>
          <w:lang w:eastAsia="en-GB"/>
        </w:rPr>
        <w:t>.</w:t>
      </w:r>
    </w:p>
    <w:p w:rsidR="00EA393C" w:rsidRPr="005A5A39" w:rsidRDefault="00EA393C" w:rsidP="005A5A39">
      <w:pPr>
        <w:pStyle w:val="ListParagraph"/>
      </w:pPr>
      <w:r w:rsidRPr="005A5A39">
        <w:t xml:space="preserve">So, </w:t>
      </w:r>
      <w:r w:rsidRPr="005A5A39">
        <w:rPr>
          <w:b/>
        </w:rPr>
        <w:t>yearly sales</w:t>
      </w:r>
      <w:r w:rsidRPr="005A5A39">
        <w:t xml:space="preserve"> are being compared.</w:t>
      </w:r>
      <w:r w:rsidRPr="005A5A39">
        <w:br/>
      </w:r>
    </w:p>
    <w:p w:rsidR="00D85CEB" w:rsidRDefault="00EA393C" w:rsidP="00D85CEB">
      <w:pPr>
        <w:pStyle w:val="ListParagraph"/>
      </w:pPr>
      <w:r w:rsidRPr="005A5A39">
        <w:t>Within the years, sales of books, CDs and magazines/newspapers are also being compared.</w:t>
      </w:r>
      <w:r w:rsidRPr="005A5A39">
        <w:br/>
      </w:r>
    </w:p>
    <w:p w:rsidR="00174873" w:rsidRDefault="00EA393C" w:rsidP="00D85CEB">
      <w:pPr>
        <w:pStyle w:val="ListParagraph"/>
        <w:ind w:hanging="720"/>
      </w:pPr>
      <w:r w:rsidRPr="005A5A39">
        <w:t xml:space="preserve">The bars show </w:t>
      </w:r>
      <w:r w:rsidRPr="00D85CEB">
        <w:rPr>
          <w:b/>
        </w:rPr>
        <w:t>trends.</w:t>
      </w:r>
      <w:r w:rsidRPr="005A5A39">
        <w:t xml:space="preserve">  Trends are the way that things are going.</w:t>
      </w:r>
      <w:r w:rsidRPr="005A5A39">
        <w:br/>
        <w:t>The bars show that</w:t>
      </w:r>
      <w:r w:rsidR="00D85CEB">
        <w:t>…</w:t>
      </w:r>
      <w:r w:rsidRPr="005A5A39">
        <w:br/>
        <w:t xml:space="preserve">a) Sales of CDs are decreasing / declining </w:t>
      </w:r>
      <w:r w:rsidR="005A5A39" w:rsidRPr="005A5A39">
        <w:t>(getting less)</w:t>
      </w:r>
      <w:r w:rsidR="005A5A39">
        <w:t xml:space="preserve"> </w:t>
      </w:r>
      <w:r w:rsidRPr="005A5A39">
        <w:t>over the years</w:t>
      </w:r>
      <w:r w:rsidRPr="005A5A39">
        <w:br/>
        <w:t xml:space="preserve">b) Overall, sales of books are </w:t>
      </w:r>
      <w:r w:rsidRPr="00D85CEB">
        <w:rPr>
          <w:b/>
        </w:rPr>
        <w:t>decreasing</w:t>
      </w:r>
      <w:r w:rsidR="005A5A39" w:rsidRPr="00D85CEB">
        <w:rPr>
          <w:b/>
        </w:rPr>
        <w:t>.</w:t>
      </w:r>
      <w:r w:rsidR="005A5A39" w:rsidRPr="005A5A39">
        <w:br/>
        <w:t xml:space="preserve">c) Sales of magazines and newspapers are </w:t>
      </w:r>
      <w:r w:rsidR="005A5A39" w:rsidRPr="00D85CEB">
        <w:rPr>
          <w:b/>
        </w:rPr>
        <w:t>remaining constant</w:t>
      </w:r>
      <w:r w:rsidR="005E44B1">
        <w:rPr>
          <w:b/>
        </w:rPr>
        <w:t xml:space="preserve"> </w:t>
      </w:r>
      <w:r w:rsidR="005E44B1" w:rsidRPr="005E44B1">
        <w:t>(staying the same)</w:t>
      </w:r>
      <w:r w:rsidR="005A5A39" w:rsidRPr="005E44B1">
        <w:t>.</w:t>
      </w:r>
      <w:r w:rsidR="005A5A39" w:rsidRPr="005A5A39">
        <w:br/>
        <w:t>d) Sales of CDs are declining more sharply than sales of books.</w:t>
      </w:r>
      <w:r w:rsidR="005A5A39">
        <w:br/>
      </w:r>
    </w:p>
    <w:p w:rsidR="005A5A39" w:rsidRDefault="005A5A39" w:rsidP="00D85CEB">
      <w:pPr>
        <w:pStyle w:val="ListParagraph"/>
        <w:ind w:hanging="720"/>
      </w:pPr>
      <w:r>
        <w:t xml:space="preserve">Graphs are used to </w:t>
      </w:r>
      <w:r w:rsidRPr="005A5A39">
        <w:rPr>
          <w:b/>
        </w:rPr>
        <w:t>predict</w:t>
      </w:r>
      <w:r>
        <w:t xml:space="preserve">.  Predictions are sometimes called </w:t>
      </w:r>
      <w:r w:rsidRPr="005A5A39">
        <w:rPr>
          <w:b/>
        </w:rPr>
        <w:t>projections</w:t>
      </w:r>
      <w:r>
        <w:t>.</w:t>
      </w:r>
      <w:r>
        <w:br/>
        <w:t>We can predict that</w:t>
      </w:r>
      <w:r>
        <w:br/>
        <w:t>a) Sales of CDs in 2013 will probably decrease further, possibly to about £40,000</w:t>
      </w:r>
    </w:p>
    <w:p w:rsidR="005A5A39" w:rsidRDefault="005A5A39" w:rsidP="005A5A39">
      <w:pPr>
        <w:pStyle w:val="ListParagraph"/>
        <w:ind w:right="-142"/>
      </w:pPr>
      <w:r>
        <w:t>b) Sales of magazines and newspapers will probably remain at about £12,000 in 2013.</w:t>
      </w:r>
      <w:r>
        <w:br/>
        <w:t>c) Sales of books will probably decline to about £35,000.</w:t>
      </w:r>
      <w:r>
        <w:br/>
        <w:t>d) Unless money can be obtained from other sales, the shop will probably go out of</w:t>
      </w:r>
      <w:r>
        <w:br/>
        <w:t xml:space="preserve">    business in the next few years.</w:t>
      </w:r>
    </w:p>
    <w:p w:rsidR="005A5A39" w:rsidRPr="005A5A39" w:rsidRDefault="005A5A39" w:rsidP="005A5A39">
      <w:pPr>
        <w:pStyle w:val="ListParagraph"/>
      </w:pPr>
    </w:p>
    <w:p w:rsidR="00174873" w:rsidRDefault="00EA393C" w:rsidP="00174873">
      <w:pPr>
        <w:rPr>
          <w:b/>
        </w:rPr>
      </w:pPr>
      <w:r>
        <w:rPr>
          <w:b/>
          <w:noProof/>
          <w:lang w:eastAsia="en-GB"/>
        </w:rPr>
        <w:drawing>
          <wp:anchor distT="0" distB="0" distL="114300" distR="114300" simplePos="0" relativeHeight="251678720" behindDoc="0" locked="0" layoutInCell="1" allowOverlap="1">
            <wp:simplePos x="0" y="0"/>
            <wp:positionH relativeFrom="column">
              <wp:posOffset>594360</wp:posOffset>
            </wp:positionH>
            <wp:positionV relativeFrom="paragraph">
              <wp:posOffset>125095</wp:posOffset>
            </wp:positionV>
            <wp:extent cx="5481955" cy="3206115"/>
            <wp:effectExtent l="19050" t="0" r="23495" b="0"/>
            <wp:wrapSquare wrapText="bothSides"/>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rsidR="00174873" w:rsidRDefault="00174873" w:rsidP="00174873">
      <w:pPr>
        <w:rPr>
          <w:b/>
        </w:rPr>
      </w:pPr>
    </w:p>
    <w:p w:rsidR="00174873" w:rsidRDefault="00174873" w:rsidP="00174873">
      <w:pPr>
        <w:rPr>
          <w:b/>
        </w:rPr>
      </w:pPr>
    </w:p>
    <w:p w:rsidR="00174873" w:rsidRDefault="00174873" w:rsidP="00174873">
      <w:pPr>
        <w:rPr>
          <w:b/>
        </w:rPr>
      </w:pPr>
    </w:p>
    <w:p w:rsidR="00174873" w:rsidRDefault="00174873" w:rsidP="00174873">
      <w:pPr>
        <w:rPr>
          <w:b/>
        </w:rPr>
      </w:pPr>
    </w:p>
    <w:p w:rsidR="00174873" w:rsidRDefault="00174873" w:rsidP="00174873">
      <w:pPr>
        <w:rPr>
          <w:b/>
        </w:rPr>
      </w:pPr>
    </w:p>
    <w:p w:rsidR="00174873" w:rsidRDefault="00174873" w:rsidP="00174873">
      <w:pPr>
        <w:rPr>
          <w:b/>
        </w:rPr>
      </w:pPr>
    </w:p>
    <w:p w:rsidR="00174873" w:rsidRDefault="00174873" w:rsidP="00174873">
      <w:pPr>
        <w:rPr>
          <w:b/>
        </w:rPr>
      </w:pPr>
    </w:p>
    <w:p w:rsidR="00174873" w:rsidRDefault="00174873" w:rsidP="00174873">
      <w:pPr>
        <w:rPr>
          <w:b/>
        </w:rPr>
      </w:pPr>
    </w:p>
    <w:p w:rsidR="00174873" w:rsidRDefault="00B650D9" w:rsidP="00174873">
      <w:pPr>
        <w:rPr>
          <w:b/>
        </w:rPr>
      </w:pPr>
      <w:r>
        <w:rPr>
          <w:b/>
        </w:rPr>
        <w:t xml:space="preserve"> </w:t>
      </w:r>
    </w:p>
    <w:p w:rsidR="004010ED" w:rsidRDefault="004010ED" w:rsidP="004010ED">
      <w:pPr>
        <w:rPr>
          <w:b/>
        </w:rPr>
      </w:pPr>
    </w:p>
    <w:p w:rsidR="004010ED" w:rsidRDefault="004010ED" w:rsidP="004010ED">
      <w:pPr>
        <w:rPr>
          <w:b/>
        </w:rPr>
      </w:pPr>
    </w:p>
    <w:p w:rsidR="00DD2F6B" w:rsidRDefault="00DD2F6B" w:rsidP="004010ED"/>
    <w:p w:rsidR="00DD2F6B" w:rsidRDefault="00B650D9" w:rsidP="004010ED">
      <w:r w:rsidRPr="00B650D9">
        <w:rPr>
          <w:b/>
        </w:rPr>
        <w:lastRenderedPageBreak/>
        <w:t>Maths</w:t>
      </w:r>
      <w:r>
        <w:br/>
      </w:r>
      <w:r>
        <w:br/>
      </w:r>
      <w:r w:rsidR="00DD2F6B">
        <w:t>Also at Level 4, you may be asked to answer questions using m</w:t>
      </w:r>
      <w:r w:rsidR="00D85CEB">
        <w:t xml:space="preserve">ore complicated maths than the </w:t>
      </w:r>
      <w:r w:rsidR="00DD2F6B">
        <w:t>adding and subtracting you were expected to do at Level 3.</w:t>
      </w:r>
    </w:p>
    <w:p w:rsidR="00B650D9" w:rsidRDefault="008E6EF2" w:rsidP="004010ED">
      <w:r>
        <w:t xml:space="preserve">a) </w:t>
      </w:r>
      <w:r w:rsidR="00DD2F6B">
        <w:t xml:space="preserve">For example, you could be asked for the </w:t>
      </w:r>
      <w:r w:rsidR="00DD2F6B" w:rsidRPr="00DD2F6B">
        <w:rPr>
          <w:b/>
        </w:rPr>
        <w:t xml:space="preserve">range </w:t>
      </w:r>
      <w:r w:rsidR="00D85CEB">
        <w:t xml:space="preserve">of the </w:t>
      </w:r>
      <w:r w:rsidR="00DD2F6B">
        <w:t>sales of CDs</w:t>
      </w:r>
      <w:r w:rsidR="00B650D9">
        <w:br/>
        <w:t>Range is highest minus lowest.</w:t>
      </w:r>
      <w:r w:rsidR="00B650D9">
        <w:br/>
      </w:r>
      <w:r>
        <w:br/>
      </w:r>
      <w:r w:rsidR="00DD2F6B">
        <w:t>£65,000 down to £</w:t>
      </w:r>
      <w:proofErr w:type="gramStart"/>
      <w:r w:rsidR="00DD2F6B">
        <w:t>48,000  =</w:t>
      </w:r>
      <w:proofErr w:type="gramEnd"/>
      <w:r w:rsidR="00DD2F6B">
        <w:t xml:space="preserve"> </w:t>
      </w:r>
      <w:r w:rsidR="00DD2F6B" w:rsidRPr="00B650D9">
        <w:rPr>
          <w:u w:val="single"/>
        </w:rPr>
        <w:t>£17000</w:t>
      </w:r>
      <w:r w:rsidR="00B650D9">
        <w:br/>
      </w:r>
      <w:r w:rsidR="00B650D9">
        <w:br/>
      </w:r>
      <w:r>
        <w:t xml:space="preserve">b) </w:t>
      </w:r>
      <w:r w:rsidR="00B650D9">
        <w:t xml:space="preserve">You could be asked the </w:t>
      </w:r>
      <w:r w:rsidR="00B650D9" w:rsidRPr="00B650D9">
        <w:rPr>
          <w:b/>
        </w:rPr>
        <w:t>average</w:t>
      </w:r>
      <w:r w:rsidR="00B650D9">
        <w:t xml:space="preserve"> (</w:t>
      </w:r>
      <w:r w:rsidR="00B650D9" w:rsidRPr="00B650D9">
        <w:rPr>
          <w:b/>
        </w:rPr>
        <w:t>mean)</w:t>
      </w:r>
      <w:r w:rsidR="00B650D9">
        <w:t xml:space="preserve"> sales of CDs over the 4 years.</w:t>
      </w:r>
    </w:p>
    <w:p w:rsidR="00DD2F6B" w:rsidRDefault="00B650D9" w:rsidP="004010ED">
      <w:r>
        <w:t>65,000 + 50,000 +54,000 + 48,000 = 217,000</w:t>
      </w:r>
      <w:r>
        <w:br/>
        <w:t xml:space="preserve">£217,000 ÷ 4 (years) = </w:t>
      </w:r>
      <w:r w:rsidRPr="00B650D9">
        <w:rPr>
          <w:u w:val="single"/>
        </w:rPr>
        <w:t>£54,250</w:t>
      </w:r>
      <w:r w:rsidR="00DD2F6B">
        <w:br/>
      </w:r>
    </w:p>
    <w:p w:rsidR="00CD68AE" w:rsidRDefault="008E6EF2" w:rsidP="004010ED">
      <w:r>
        <w:t xml:space="preserve">c) </w:t>
      </w:r>
      <w:r w:rsidR="00CD68AE">
        <w:t xml:space="preserve">You could be asked the </w:t>
      </w:r>
      <w:r w:rsidR="00CD68AE" w:rsidRPr="008E6EF2">
        <w:rPr>
          <w:b/>
        </w:rPr>
        <w:t>percentage</w:t>
      </w:r>
      <w:r w:rsidR="00CD68AE">
        <w:t xml:space="preserve"> of something in the chart.</w:t>
      </w:r>
      <w:r w:rsidR="00CD68AE">
        <w:br/>
        <w:t>What percentage of all sales in 2009 was for books?</w:t>
      </w:r>
      <w:r w:rsidR="00CD68AE">
        <w:br/>
      </w:r>
    </w:p>
    <w:p w:rsidR="00CD68AE" w:rsidRDefault="00CD68AE" w:rsidP="004010ED">
      <w:r>
        <w:t>Sales of books =£50,000</w:t>
      </w:r>
      <w:r>
        <w:br/>
        <w:t xml:space="preserve">All sales = £50,000 + £65,000 + £11,000 = </w:t>
      </w:r>
      <w:r w:rsidR="008E6EF2">
        <w:t>£127,000</w:t>
      </w:r>
    </w:p>
    <w:p w:rsidR="008E6EF2" w:rsidRDefault="008E6EF2" w:rsidP="004010ED">
      <w:r>
        <w:t xml:space="preserve">50,000 ÷ 127,000 x 100 = </w:t>
      </w:r>
      <w:r w:rsidRPr="008E6EF2">
        <w:rPr>
          <w:u w:val="single"/>
        </w:rPr>
        <w:t>39.4%</w:t>
      </w:r>
    </w:p>
    <w:p w:rsidR="00D85CEB" w:rsidRDefault="00D85CEB" w:rsidP="004010ED">
      <w:pPr>
        <w:rPr>
          <w:b/>
        </w:rPr>
      </w:pPr>
    </w:p>
    <w:p w:rsidR="00B650D9" w:rsidRPr="00B650D9" w:rsidRDefault="00B650D9" w:rsidP="004010ED">
      <w:pPr>
        <w:rPr>
          <w:b/>
        </w:rPr>
      </w:pPr>
      <w:r>
        <w:rPr>
          <w:b/>
        </w:rPr>
        <w:t>Co</w:t>
      </w:r>
      <w:r w:rsidRPr="00B650D9">
        <w:rPr>
          <w:b/>
        </w:rPr>
        <w:t>nclusions</w:t>
      </w:r>
    </w:p>
    <w:p w:rsidR="00B650D9" w:rsidRDefault="00D85CEB" w:rsidP="004010ED">
      <w:r>
        <w:t>At Level 4, y</w:t>
      </w:r>
      <w:r w:rsidR="00B650D9">
        <w:t xml:space="preserve">ou will almost certainly be asked to </w:t>
      </w:r>
      <w:r w:rsidR="00B650D9" w:rsidRPr="00B650D9">
        <w:rPr>
          <w:b/>
        </w:rPr>
        <w:t>draw conclusions</w:t>
      </w:r>
      <w:r w:rsidR="00B650D9">
        <w:t>.</w:t>
      </w:r>
    </w:p>
    <w:p w:rsidR="00B650D9" w:rsidRDefault="00B650D9" w:rsidP="00B650D9">
      <w:r>
        <w:t>‘Drawing a conclusion’ means showing what you have learned from the graph.</w:t>
      </w:r>
    </w:p>
    <w:p w:rsidR="00B650D9" w:rsidRDefault="00B650D9" w:rsidP="00D85CEB">
      <w:r>
        <w:t xml:space="preserve">The conclusion should show </w:t>
      </w:r>
      <w:r w:rsidR="00D85CEB">
        <w:t xml:space="preserve">what you now know about </w:t>
      </w:r>
      <w:r>
        <w:t xml:space="preserve">the </w:t>
      </w:r>
      <w:r w:rsidRPr="00B33676">
        <w:rPr>
          <w:b/>
        </w:rPr>
        <w:t>relationship</w:t>
      </w:r>
      <w:r w:rsidRPr="00B33676">
        <w:t xml:space="preserve"> between the two variables</w:t>
      </w:r>
      <w:r>
        <w:t xml:space="preserve">.  This means that the two variables must be compared in some way. The two variables here are </w:t>
      </w:r>
      <w:r>
        <w:rPr>
          <w:b/>
        </w:rPr>
        <w:t xml:space="preserve">years </w:t>
      </w:r>
      <w:r>
        <w:t xml:space="preserve">and </w:t>
      </w:r>
      <w:r>
        <w:rPr>
          <w:b/>
        </w:rPr>
        <w:t>sales</w:t>
      </w:r>
      <w:r>
        <w:t xml:space="preserve"> in £s.</w:t>
      </w:r>
    </w:p>
    <w:p w:rsidR="00B650D9" w:rsidRPr="00D85CEB" w:rsidRDefault="00B650D9" w:rsidP="00B650D9">
      <w:pPr>
        <w:ind w:left="720" w:hanging="720"/>
      </w:pPr>
      <w:r w:rsidRPr="00D85CEB">
        <w:t xml:space="preserve">a) </w:t>
      </w:r>
      <w:r w:rsidR="00574AFD" w:rsidRPr="00D85CEB">
        <w:t xml:space="preserve">Each year, </w:t>
      </w:r>
      <w:proofErr w:type="gramStart"/>
      <w:r w:rsidRPr="00D85CEB">
        <w:t xml:space="preserve">sales of CDs </w:t>
      </w:r>
      <w:r w:rsidR="00D85CEB">
        <w:t>decreases</w:t>
      </w:r>
      <w:proofErr w:type="gramEnd"/>
      <w:r w:rsidR="00D85CEB">
        <w:t>.</w:t>
      </w:r>
      <w:r w:rsidR="00574AFD" w:rsidRPr="00D85CEB">
        <w:br/>
      </w:r>
      <w:r w:rsidR="00574AFD" w:rsidRPr="00D85CEB">
        <w:br/>
      </w:r>
      <w:proofErr w:type="gramStart"/>
      <w:r w:rsidR="00574AFD" w:rsidRPr="00D85CEB">
        <w:t>and</w:t>
      </w:r>
      <w:proofErr w:type="gramEnd"/>
    </w:p>
    <w:p w:rsidR="00B650D9" w:rsidRPr="00D85CEB" w:rsidRDefault="00B650D9" w:rsidP="00B650D9">
      <w:pPr>
        <w:ind w:left="720" w:hanging="720"/>
      </w:pPr>
      <w:r w:rsidRPr="00D85CEB">
        <w:t xml:space="preserve">b) </w:t>
      </w:r>
      <w:r w:rsidR="00574AFD" w:rsidRPr="00D85CEB">
        <w:t>Sales of magazines and newspapers remain constant over the years.</w:t>
      </w:r>
    </w:p>
    <w:p w:rsidR="00B650D9" w:rsidRDefault="00741A1B" w:rsidP="004010ED">
      <w:r>
        <w:rPr>
          <w:noProof/>
          <w:lang w:eastAsia="en-GB"/>
        </w:rPr>
        <w:drawing>
          <wp:anchor distT="0" distB="0" distL="114300" distR="114300" simplePos="0" relativeHeight="251680768" behindDoc="0" locked="0" layoutInCell="1" allowOverlap="1">
            <wp:simplePos x="0" y="0"/>
            <wp:positionH relativeFrom="column">
              <wp:posOffset>974725</wp:posOffset>
            </wp:positionH>
            <wp:positionV relativeFrom="paragraph">
              <wp:posOffset>189230</wp:posOffset>
            </wp:positionV>
            <wp:extent cx="4823460" cy="2585720"/>
            <wp:effectExtent l="19050" t="0" r="15240" b="5080"/>
            <wp:wrapSquare wrapText="bothSides"/>
            <wp:docPr id="10"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rsidR="004010ED" w:rsidRDefault="004010ED" w:rsidP="004010ED">
      <w:pPr>
        <w:jc w:val="center"/>
      </w:pPr>
    </w:p>
    <w:p w:rsidR="003D25EA" w:rsidRDefault="003D25EA">
      <w:pPr>
        <w:spacing w:line="276" w:lineRule="auto"/>
      </w:pPr>
      <w:r>
        <w:br w:type="page"/>
      </w:r>
    </w:p>
    <w:p w:rsidR="0099513E" w:rsidRDefault="00806C38">
      <w:r>
        <w:rPr>
          <w:noProof/>
          <w:lang w:eastAsia="en-GB"/>
        </w:rPr>
        <w:lastRenderedPageBreak/>
        <w:drawing>
          <wp:anchor distT="0" distB="0" distL="114300" distR="114300" simplePos="0" relativeHeight="251661312" behindDoc="0" locked="0" layoutInCell="1" allowOverlap="1">
            <wp:simplePos x="0" y="0"/>
            <wp:positionH relativeFrom="column">
              <wp:posOffset>4565650</wp:posOffset>
            </wp:positionH>
            <wp:positionV relativeFrom="paragraph">
              <wp:posOffset>-48895</wp:posOffset>
            </wp:positionV>
            <wp:extent cx="2035810" cy="1088390"/>
            <wp:effectExtent l="19050" t="0" r="254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l="20392" t="13542" r="23723" b="40972"/>
                    <a:stretch>
                      <a:fillRect/>
                    </a:stretch>
                  </pic:blipFill>
                  <pic:spPr bwMode="auto">
                    <a:xfrm>
                      <a:off x="0" y="0"/>
                      <a:ext cx="2035810" cy="1088390"/>
                    </a:xfrm>
                    <a:prstGeom prst="rect">
                      <a:avLst/>
                    </a:prstGeom>
                    <a:noFill/>
                    <a:ln w="9525">
                      <a:noFill/>
                      <a:miter lim="800000"/>
                      <a:headEnd/>
                      <a:tailEnd/>
                    </a:ln>
                  </pic:spPr>
                </pic:pic>
              </a:graphicData>
            </a:graphic>
          </wp:anchor>
        </w:drawing>
      </w:r>
      <w:r w:rsidR="004010ED">
        <w:t>1.</w:t>
      </w:r>
      <w:r>
        <w:tab/>
        <w:t xml:space="preserve">The diagram shows an investigation into </w:t>
      </w:r>
      <w:r>
        <w:br/>
        <w:t xml:space="preserve">          judgment of distance.</w:t>
      </w:r>
    </w:p>
    <w:p w:rsidR="00806C38" w:rsidRDefault="00806C38"/>
    <w:p w:rsidR="0099513E" w:rsidRDefault="00C707CF">
      <w:r>
        <w:t>Volunteers each threw 10 hoops at a peg, 3 metres away.  The number of successful throws was recorded.  Each volunteer attempted the test three times, once using the right eye only, once using the left eye only and once using both eyes.  The results are in the following chart.</w:t>
      </w:r>
    </w:p>
    <w:p w:rsidR="004010ED" w:rsidRDefault="00C707CF">
      <w:r>
        <w:rPr>
          <w:noProof/>
          <w:lang w:eastAsia="en-GB"/>
        </w:rPr>
        <w:drawing>
          <wp:anchor distT="0" distB="0" distL="114300" distR="114300" simplePos="0" relativeHeight="251662336" behindDoc="0" locked="0" layoutInCell="1" allowOverlap="1">
            <wp:simplePos x="0" y="0"/>
            <wp:positionH relativeFrom="column">
              <wp:posOffset>394970</wp:posOffset>
            </wp:positionH>
            <wp:positionV relativeFrom="paragraph">
              <wp:posOffset>150495</wp:posOffset>
            </wp:positionV>
            <wp:extent cx="5586095" cy="3383915"/>
            <wp:effectExtent l="1905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srcRect b="43598"/>
                    <a:stretch>
                      <a:fillRect/>
                    </a:stretch>
                  </pic:blipFill>
                  <pic:spPr bwMode="auto">
                    <a:xfrm>
                      <a:off x="0" y="0"/>
                      <a:ext cx="5586095" cy="3383915"/>
                    </a:xfrm>
                    <a:prstGeom prst="rect">
                      <a:avLst/>
                    </a:prstGeom>
                    <a:noFill/>
                    <a:ln w="9525">
                      <a:noFill/>
                      <a:miter lim="800000"/>
                      <a:headEnd/>
                      <a:tailEnd/>
                    </a:ln>
                  </pic:spPr>
                </pic:pic>
              </a:graphicData>
            </a:graphic>
          </wp:anchor>
        </w:drawing>
      </w:r>
    </w:p>
    <w:p w:rsidR="004010ED" w:rsidRDefault="004010ED"/>
    <w:p w:rsidR="004010ED" w:rsidRDefault="004010ED"/>
    <w:p w:rsidR="004010ED" w:rsidRDefault="004010ED"/>
    <w:p w:rsidR="004010ED" w:rsidRDefault="004010ED"/>
    <w:p w:rsidR="004010ED" w:rsidRDefault="004010ED"/>
    <w:p w:rsidR="004010ED" w:rsidRDefault="004010ED"/>
    <w:p w:rsidR="004010ED" w:rsidRDefault="004010ED"/>
    <w:p w:rsidR="004010ED" w:rsidRDefault="004010ED"/>
    <w:p w:rsidR="004010ED" w:rsidRDefault="004010ED"/>
    <w:p w:rsidR="004010ED" w:rsidRDefault="004010ED"/>
    <w:p w:rsidR="004010ED" w:rsidRDefault="00C707CF">
      <w:r>
        <w:br/>
      </w:r>
    </w:p>
    <w:p w:rsidR="00C707CF" w:rsidRDefault="00C707CF"/>
    <w:p w:rsidR="00E34D09" w:rsidRDefault="00E34D09"/>
    <w:p w:rsidR="004010ED" w:rsidRDefault="004010ED">
      <w:r>
        <w:t xml:space="preserve">a) Calculate the </w:t>
      </w:r>
      <w:r w:rsidRPr="00E34D09">
        <w:rPr>
          <w:b/>
          <w:u w:val="single"/>
        </w:rPr>
        <w:t>average</w:t>
      </w:r>
      <w:r w:rsidRPr="00806C38">
        <w:rPr>
          <w:b/>
        </w:rPr>
        <w:t xml:space="preserve"> number</w:t>
      </w:r>
      <w:r>
        <w:t xml:space="preserve"> of successful throws by the volunteers for each trial.</w:t>
      </w:r>
    </w:p>
    <w:p w:rsidR="004010ED" w:rsidRPr="00E34D09" w:rsidRDefault="0059175C">
      <w:pPr>
        <w:rPr>
          <w:i/>
        </w:rPr>
      </w:pPr>
      <w:r w:rsidRPr="0059175C">
        <w:rPr>
          <w:noProof/>
          <w:lang w:eastAsia="en-GB"/>
        </w:rPr>
        <w:pict>
          <v:shapetype id="_x0000_t32" coordsize="21600,21600" o:spt="32" o:oned="t" path="m,l21600,21600e" filled="f">
            <v:path arrowok="t" fillok="f" o:connecttype="none"/>
            <o:lock v:ext="edit" shapetype="t"/>
          </v:shapetype>
          <v:shape id="_x0000_s1030" type="#_x0000_t32" style="position:absolute;margin-left:319.3pt;margin-top:18.85pt;width:0;height:93.5pt;z-index:251669504" o:connectortype="straight"/>
        </w:pict>
      </w:r>
      <w:r w:rsidRPr="0059175C">
        <w:rPr>
          <w:noProof/>
          <w:lang w:eastAsia="en-GB"/>
        </w:rPr>
        <w:pict>
          <v:shape id="_x0000_s1029" type="#_x0000_t32" style="position:absolute;margin-left:163.15pt;margin-top:18.85pt;width:0;height:93.5pt;z-index:251668480" o:connectortype="straight"/>
        </w:pict>
      </w:r>
      <w:r w:rsidRPr="0059175C">
        <w:rPr>
          <w:noProof/>
          <w:lang w:eastAsia="en-GB"/>
        </w:rPr>
        <w:pict>
          <v:rect id="_x0000_s1028" style="position:absolute;margin-left:-1.4pt;margin-top:.2pt;width:495.6pt;height:119.7pt;z-index:-251649024"/>
        </w:pict>
      </w:r>
      <w:r w:rsidR="004010ED">
        <w:t>Working:</w:t>
      </w:r>
      <w:r w:rsidR="00E34D09">
        <w:t xml:space="preserve"> </w:t>
      </w:r>
      <w:r w:rsidR="00E34D09" w:rsidRPr="00E34D09">
        <w:rPr>
          <w:i/>
        </w:rPr>
        <w:t>(</w:t>
      </w:r>
      <w:r w:rsidR="00E34D09">
        <w:rPr>
          <w:i/>
        </w:rPr>
        <w:t>Total n</w:t>
      </w:r>
      <w:r w:rsidR="00E34D09" w:rsidRPr="00E34D09">
        <w:rPr>
          <w:i/>
        </w:rPr>
        <w:t>umber of successful throws ÷ number of volunteers)</w:t>
      </w:r>
    </w:p>
    <w:p w:rsidR="004010ED" w:rsidRDefault="004010ED"/>
    <w:p w:rsidR="004010ED" w:rsidRDefault="004010ED"/>
    <w:p w:rsidR="00806C38" w:rsidRDefault="00806C38"/>
    <w:p w:rsidR="00806C38" w:rsidRDefault="00806C38"/>
    <w:p w:rsidR="00806C38" w:rsidRDefault="00806C38"/>
    <w:p w:rsidR="004010ED" w:rsidRDefault="004010ED" w:rsidP="004010ED">
      <w:r>
        <w:t>Average number of successful throws using the right eye only.</w:t>
      </w:r>
      <w:r>
        <w:tab/>
      </w:r>
      <w:r>
        <w:tab/>
        <w:t>_____</w:t>
      </w:r>
      <w:r w:rsidR="00806C38">
        <w:br/>
      </w:r>
      <w:r>
        <w:br/>
        <w:t>Average number of successful throws using the left eye only.</w:t>
      </w:r>
      <w:r>
        <w:tab/>
      </w:r>
      <w:r>
        <w:tab/>
        <w:t>_____</w:t>
      </w:r>
      <w:r w:rsidR="00806C38">
        <w:br/>
      </w:r>
      <w:r>
        <w:br/>
        <w:t>Average number of successful throws using both eyes.</w:t>
      </w:r>
      <w:r>
        <w:tab/>
      </w:r>
      <w:r>
        <w:tab/>
      </w:r>
      <w:r>
        <w:tab/>
        <w:t>_____</w:t>
      </w:r>
    </w:p>
    <w:p w:rsidR="004010ED" w:rsidRDefault="003436F0">
      <w:r>
        <w:rPr>
          <w:noProof/>
          <w:lang w:eastAsia="en-GB"/>
        </w:rPr>
        <w:lastRenderedPageBreak/>
        <w:drawing>
          <wp:anchor distT="0" distB="0" distL="114300" distR="114300" simplePos="0" relativeHeight="251670528" behindDoc="0" locked="0" layoutInCell="1" allowOverlap="1">
            <wp:simplePos x="0" y="0"/>
            <wp:positionH relativeFrom="column">
              <wp:posOffset>179070</wp:posOffset>
            </wp:positionH>
            <wp:positionV relativeFrom="paragraph">
              <wp:posOffset>342900</wp:posOffset>
            </wp:positionV>
            <wp:extent cx="6405245" cy="2790190"/>
            <wp:effectExtent l="19050" t="0" r="0" b="0"/>
            <wp:wrapSquare wrapText="bothSides"/>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l="7374" t="12910" r="22470" b="52664"/>
                    <a:stretch>
                      <a:fillRect/>
                    </a:stretch>
                  </pic:blipFill>
                  <pic:spPr bwMode="auto">
                    <a:xfrm>
                      <a:off x="0" y="0"/>
                      <a:ext cx="6405245" cy="2790190"/>
                    </a:xfrm>
                    <a:prstGeom prst="rect">
                      <a:avLst/>
                    </a:prstGeom>
                    <a:noFill/>
                    <a:ln w="9525">
                      <a:noFill/>
                      <a:miter lim="800000"/>
                      <a:headEnd/>
                      <a:tailEnd/>
                    </a:ln>
                  </pic:spPr>
                </pic:pic>
              </a:graphicData>
            </a:graphic>
          </wp:anchor>
        </w:drawing>
      </w:r>
      <w:r w:rsidR="0034271A">
        <w:t>2.</w:t>
      </w:r>
      <w:r w:rsidR="0034271A">
        <w:tab/>
      </w:r>
      <w:r>
        <w:t>The following bar chart shows the incidence of diabetes in people of different ages.</w:t>
      </w:r>
    </w:p>
    <w:p w:rsidR="004010ED" w:rsidRDefault="004010ED"/>
    <w:p w:rsidR="00DE5F79" w:rsidRDefault="00DE5F79"/>
    <w:p w:rsidR="004010ED" w:rsidRDefault="003436F0">
      <w:r>
        <w:t>a) Which group has the highest incidence of diabetes?</w:t>
      </w:r>
      <w:r>
        <w:tab/>
      </w:r>
      <w:r>
        <w:tab/>
        <w:t>___________ years</w:t>
      </w:r>
    </w:p>
    <w:p w:rsidR="00DE5F79" w:rsidRDefault="00DE5F79"/>
    <w:p w:rsidR="003436F0" w:rsidRDefault="003436F0">
      <w:r>
        <w:t>b) What is the incidence of diabetes in the following groups?</w:t>
      </w:r>
      <w:r>
        <w:br/>
      </w:r>
      <w:r>
        <w:br/>
      </w:r>
      <w:r>
        <w:tab/>
        <w:t xml:space="preserve">a) </w:t>
      </w:r>
      <w:proofErr w:type="gramStart"/>
      <w:r>
        <w:t>men</w:t>
      </w:r>
      <w:proofErr w:type="gramEnd"/>
      <w:r>
        <w:t xml:space="preserve"> aged between 35 and 44</w:t>
      </w:r>
      <w:r>
        <w:tab/>
      </w:r>
      <w:r>
        <w:tab/>
      </w:r>
      <w:r>
        <w:tab/>
      </w:r>
      <w:r w:rsidR="00C707CF">
        <w:tab/>
      </w:r>
      <w:r>
        <w:t>___________%</w:t>
      </w:r>
      <w:r>
        <w:br/>
      </w:r>
      <w:r>
        <w:br/>
      </w:r>
      <w:r>
        <w:tab/>
        <w:t>b) women aged between 55 and 64</w:t>
      </w:r>
      <w:r>
        <w:tab/>
      </w:r>
      <w:r>
        <w:tab/>
      </w:r>
      <w:r>
        <w:tab/>
      </w:r>
      <w:r w:rsidR="00C707CF">
        <w:tab/>
      </w:r>
      <w:r>
        <w:t>___________%</w:t>
      </w:r>
    </w:p>
    <w:p w:rsidR="00DE5F79" w:rsidRDefault="00DE5F79"/>
    <w:p w:rsidR="003436F0" w:rsidRDefault="003436F0">
      <w:r>
        <w:t>c) What age group shows no difference in the incidence of diabetes in men and women?</w:t>
      </w:r>
      <w:r w:rsidR="007666BE">
        <w:br/>
      </w:r>
      <w:r w:rsidR="007666BE">
        <w:br/>
      </w:r>
      <w:r w:rsidR="007666BE">
        <w:tab/>
        <w:t>_______________years</w:t>
      </w:r>
    </w:p>
    <w:p w:rsidR="007666BE" w:rsidRDefault="007666BE"/>
    <w:p w:rsidR="00DE5F79" w:rsidRDefault="00DE5F79">
      <w:pPr>
        <w:spacing w:line="276" w:lineRule="auto"/>
      </w:pPr>
      <w:r>
        <w:br w:type="page"/>
      </w:r>
    </w:p>
    <w:p w:rsidR="007666BE" w:rsidRDefault="00DE5F79" w:rsidP="007666BE">
      <w:pPr>
        <w:ind w:left="720" w:hanging="720"/>
      </w:pPr>
      <w:r>
        <w:rPr>
          <w:noProof/>
          <w:lang w:eastAsia="en-GB"/>
        </w:rPr>
        <w:lastRenderedPageBreak/>
        <w:drawing>
          <wp:anchor distT="0" distB="0" distL="114300" distR="114300" simplePos="0" relativeHeight="251671552" behindDoc="0" locked="0" layoutInCell="1" allowOverlap="1">
            <wp:simplePos x="0" y="0"/>
            <wp:positionH relativeFrom="column">
              <wp:posOffset>-260350</wp:posOffset>
            </wp:positionH>
            <wp:positionV relativeFrom="paragraph">
              <wp:posOffset>1316990</wp:posOffset>
            </wp:positionV>
            <wp:extent cx="7070090" cy="2564765"/>
            <wp:effectExtent l="19050" t="0" r="0" b="0"/>
            <wp:wrapSquare wrapText="bothSides"/>
            <wp:docPr id="2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t="23305" b="34746"/>
                    <a:stretch>
                      <a:fillRect/>
                    </a:stretch>
                  </pic:blipFill>
                  <pic:spPr bwMode="auto">
                    <a:xfrm>
                      <a:off x="0" y="0"/>
                      <a:ext cx="7070090" cy="2564765"/>
                    </a:xfrm>
                    <a:prstGeom prst="rect">
                      <a:avLst/>
                    </a:prstGeom>
                    <a:noFill/>
                    <a:ln w="9525">
                      <a:noFill/>
                      <a:miter lim="800000"/>
                      <a:headEnd/>
                      <a:tailEnd/>
                    </a:ln>
                  </pic:spPr>
                </pic:pic>
              </a:graphicData>
            </a:graphic>
          </wp:anchor>
        </w:drawing>
      </w:r>
      <w:r w:rsidR="007666BE">
        <w:t>3.</w:t>
      </w:r>
      <w:r w:rsidR="007666BE">
        <w:tab/>
        <w:t xml:space="preserve">Sugars </w:t>
      </w:r>
      <w:r>
        <w:t xml:space="preserve">left by greenfly on cotton </w:t>
      </w:r>
      <w:r w:rsidR="007666BE">
        <w:t>plants cause problems for the cotton industry.</w:t>
      </w:r>
      <w:r w:rsidR="007666BE">
        <w:br/>
        <w:t xml:space="preserve">Some wild </w:t>
      </w:r>
      <w:proofErr w:type="gramStart"/>
      <w:r w:rsidR="007666BE">
        <w:t>yeasts</w:t>
      </w:r>
      <w:proofErr w:type="gramEnd"/>
      <w:r w:rsidR="007666BE">
        <w:t xml:space="preserve"> can digest </w:t>
      </w:r>
      <w:r>
        <w:t xml:space="preserve">some of </w:t>
      </w:r>
      <w:r w:rsidR="007666BE">
        <w:t xml:space="preserve">these sugars.  </w:t>
      </w:r>
      <w:r>
        <w:br/>
      </w:r>
      <w:r w:rsidR="007666BE">
        <w:t xml:space="preserve">Researchers tested 3 wild yeasts to see which could digest the sugars without harming the cotton plants.  </w:t>
      </w:r>
      <w:r w:rsidR="007666BE">
        <w:br/>
        <w:t>The results are shown in the chart below.</w:t>
      </w:r>
    </w:p>
    <w:p w:rsidR="007666BE" w:rsidRPr="00DE5F79" w:rsidRDefault="00DE5F79">
      <w:pPr>
        <w:rPr>
          <w:b/>
          <w:u w:val="single"/>
        </w:rPr>
      </w:pPr>
      <w:r>
        <w:t xml:space="preserve">                            </w:t>
      </w:r>
      <w:r>
        <w:tab/>
      </w:r>
      <w:r>
        <w:tab/>
      </w:r>
      <w:r>
        <w:tab/>
      </w:r>
      <w:r>
        <w:tab/>
      </w:r>
      <w:r>
        <w:tab/>
      </w:r>
      <w:r>
        <w:tab/>
      </w:r>
      <w:r>
        <w:tab/>
      </w:r>
      <w:r>
        <w:tab/>
      </w:r>
      <w:r>
        <w:tab/>
        <w:t xml:space="preserve">         </w:t>
      </w:r>
      <w:r w:rsidRPr="00DE5F79">
        <w:rPr>
          <w:b/>
          <w:u w:val="single"/>
        </w:rPr>
        <w:t>Sugars</w:t>
      </w:r>
    </w:p>
    <w:p w:rsidR="007666BE" w:rsidRDefault="007666BE"/>
    <w:p w:rsidR="00DE5F79" w:rsidRDefault="00DE5F79"/>
    <w:p w:rsidR="00DE5F79" w:rsidRDefault="00DE5F79"/>
    <w:p w:rsidR="007666BE" w:rsidRDefault="00DE5F79">
      <w:r>
        <w:t>a) Which sugar was completely digested by all the strains (types) of wild yeast?</w:t>
      </w:r>
      <w:r>
        <w:br/>
      </w:r>
      <w:r>
        <w:br/>
        <w:t xml:space="preserve">    _______________________</w:t>
      </w:r>
      <w:r>
        <w:br/>
      </w:r>
    </w:p>
    <w:p w:rsidR="00DE5F79" w:rsidRDefault="00DE5F79"/>
    <w:p w:rsidR="00DE5F79" w:rsidRDefault="00DE5F79">
      <w:r>
        <w:t xml:space="preserve">b) By comparing the results of all three strains of yeast, which </w:t>
      </w:r>
      <w:r w:rsidRPr="00DE5F79">
        <w:rPr>
          <w:b/>
        </w:rPr>
        <w:t>sugar</w:t>
      </w:r>
      <w:r>
        <w:t xml:space="preserve"> was the </w:t>
      </w:r>
      <w:r w:rsidRPr="00DE5F79">
        <w:rPr>
          <w:b/>
        </w:rPr>
        <w:t>least</w:t>
      </w:r>
      <w:r>
        <w:t xml:space="preserve"> well</w:t>
      </w:r>
      <w:r>
        <w:br/>
        <w:t xml:space="preserve">   digested?</w:t>
      </w:r>
    </w:p>
    <w:p w:rsidR="00DE5F79" w:rsidRDefault="00DE5F79">
      <w:r>
        <w:t xml:space="preserve">   _______________________</w:t>
      </w:r>
    </w:p>
    <w:p w:rsidR="007666BE" w:rsidRDefault="007666BE"/>
    <w:p w:rsidR="003436F0" w:rsidRDefault="003436F0"/>
    <w:p w:rsidR="003436F0" w:rsidRDefault="003436F0"/>
    <w:p w:rsidR="003436F0" w:rsidRDefault="003436F0"/>
    <w:p w:rsidR="003436F0" w:rsidRDefault="003436F0"/>
    <w:p w:rsidR="003436F0" w:rsidRDefault="003436F0"/>
    <w:p w:rsidR="004010ED" w:rsidRDefault="004010ED"/>
    <w:p w:rsidR="004010ED" w:rsidRDefault="004010ED"/>
    <w:p w:rsidR="00C707CF" w:rsidRDefault="00C707CF">
      <w:pPr>
        <w:spacing w:line="276" w:lineRule="auto"/>
      </w:pPr>
      <w:r>
        <w:br w:type="page"/>
      </w:r>
    </w:p>
    <w:p w:rsidR="00C707CF" w:rsidRDefault="00C707CF">
      <w:r>
        <w:lastRenderedPageBreak/>
        <w:t>4.</w:t>
      </w:r>
      <w:r>
        <w:tab/>
        <w:t xml:space="preserve">The length of the right foot was measured in a number of people.  </w:t>
      </w:r>
    </w:p>
    <w:p w:rsidR="004010ED" w:rsidRDefault="004C2B1D" w:rsidP="00C707CF">
      <w:pPr>
        <w:ind w:firstLine="720"/>
      </w:pPr>
      <w:r>
        <w:rPr>
          <w:noProof/>
          <w:lang w:eastAsia="en-GB"/>
        </w:rPr>
        <w:drawing>
          <wp:anchor distT="0" distB="0" distL="114300" distR="114300" simplePos="0" relativeHeight="251672576" behindDoc="0" locked="0" layoutInCell="1" allowOverlap="1">
            <wp:simplePos x="0" y="0"/>
            <wp:positionH relativeFrom="column">
              <wp:posOffset>95885</wp:posOffset>
            </wp:positionH>
            <wp:positionV relativeFrom="paragraph">
              <wp:posOffset>438150</wp:posOffset>
            </wp:positionV>
            <wp:extent cx="6662420" cy="8134350"/>
            <wp:effectExtent l="19050" t="0" r="5080" b="0"/>
            <wp:wrapSquare wrapText="bothSides"/>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srcRect t="6261"/>
                    <a:stretch>
                      <a:fillRect/>
                    </a:stretch>
                  </pic:blipFill>
                  <pic:spPr bwMode="auto">
                    <a:xfrm>
                      <a:off x="0" y="0"/>
                      <a:ext cx="6662420" cy="8134350"/>
                    </a:xfrm>
                    <a:prstGeom prst="rect">
                      <a:avLst/>
                    </a:prstGeom>
                    <a:noFill/>
                    <a:ln w="9525">
                      <a:noFill/>
                      <a:miter lim="800000"/>
                      <a:headEnd/>
                      <a:tailEnd/>
                    </a:ln>
                  </pic:spPr>
                </pic:pic>
              </a:graphicData>
            </a:graphic>
          </wp:anchor>
        </w:drawing>
      </w:r>
      <w:r w:rsidR="00C707CF">
        <w:t>The results are shown in the histogram below.</w:t>
      </w:r>
    </w:p>
    <w:p w:rsidR="004010ED" w:rsidRDefault="004010ED"/>
    <w:p w:rsidR="00847FD4" w:rsidRDefault="00847FD4">
      <w:r>
        <w:lastRenderedPageBreak/>
        <w:t>5.</w:t>
      </w:r>
      <w:r>
        <w:tab/>
        <w:t>The chart below gives information about cholesterol in the blood.</w:t>
      </w:r>
    </w:p>
    <w:p w:rsidR="00847FD4" w:rsidRDefault="00847FD4"/>
    <w:p w:rsidR="00847FD4" w:rsidRDefault="00847FD4" w:rsidP="00847FD4">
      <w:pPr>
        <w:jc w:val="center"/>
      </w:pPr>
      <w:r>
        <w:rPr>
          <w:noProof/>
          <w:lang w:eastAsia="en-GB"/>
        </w:rPr>
        <w:drawing>
          <wp:inline distT="0" distB="0" distL="0" distR="0">
            <wp:extent cx="6631132" cy="4157440"/>
            <wp:effectExtent l="1905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srcRect t="11070"/>
                    <a:stretch>
                      <a:fillRect/>
                    </a:stretch>
                  </pic:blipFill>
                  <pic:spPr bwMode="auto">
                    <a:xfrm>
                      <a:off x="0" y="0"/>
                      <a:ext cx="6635383" cy="4160105"/>
                    </a:xfrm>
                    <a:prstGeom prst="rect">
                      <a:avLst/>
                    </a:prstGeom>
                    <a:noFill/>
                    <a:ln w="9525">
                      <a:noFill/>
                      <a:miter lim="800000"/>
                      <a:headEnd/>
                      <a:tailEnd/>
                    </a:ln>
                  </pic:spPr>
                </pic:pic>
              </a:graphicData>
            </a:graphic>
          </wp:inline>
        </w:drawing>
      </w:r>
    </w:p>
    <w:p w:rsidR="00847FD4" w:rsidRDefault="00847FD4" w:rsidP="00847FD4"/>
    <w:p w:rsidR="00847FD4" w:rsidRDefault="00847FD4" w:rsidP="00847FD4">
      <w:r>
        <w:t>a) What happens to the average cholesterol concentration in the blood as age increases?</w:t>
      </w:r>
    </w:p>
    <w:p w:rsidR="00847FD4" w:rsidRDefault="00847FD4" w:rsidP="00847FD4">
      <w:r>
        <w:br/>
        <w:t>_________________________________________________________________________</w:t>
      </w:r>
      <w:r>
        <w:br/>
      </w:r>
    </w:p>
    <w:p w:rsidR="00847FD4" w:rsidRDefault="00847FD4" w:rsidP="00847FD4">
      <w:r>
        <w:t>b) What conclusion can be drawn about average cholesterol concentration in males</w:t>
      </w:r>
      <w:r w:rsidR="00F945BD">
        <w:br/>
        <w:t xml:space="preserve">   </w:t>
      </w:r>
      <w:r>
        <w:t xml:space="preserve"> compared to females?</w:t>
      </w:r>
    </w:p>
    <w:p w:rsidR="00847FD4" w:rsidRDefault="00847FD4" w:rsidP="00847FD4"/>
    <w:p w:rsidR="00847FD4" w:rsidRDefault="00847FD4" w:rsidP="00847FD4">
      <w:r>
        <w:t>_________________________________________________________________________</w:t>
      </w:r>
      <w:r>
        <w:br/>
        <w:t>_________________________________________________________________________</w:t>
      </w:r>
    </w:p>
    <w:p w:rsidR="00847FD4" w:rsidRDefault="00847FD4" w:rsidP="00847FD4"/>
    <w:p w:rsidR="00847FD4" w:rsidRDefault="00847FD4" w:rsidP="00847FD4">
      <w:r>
        <w:t>c) Predict the average cholesterol concentration of females aged 50 – 59 years if males of</w:t>
      </w:r>
      <w:r w:rsidR="00F945BD">
        <w:br/>
        <w:t xml:space="preserve">  </w:t>
      </w:r>
      <w:r>
        <w:t xml:space="preserve"> </w:t>
      </w:r>
      <w:r w:rsidR="00F945BD">
        <w:t xml:space="preserve"> </w:t>
      </w:r>
      <w:r>
        <w:t xml:space="preserve">that age had an average concentration </w:t>
      </w:r>
      <w:proofErr w:type="gramStart"/>
      <w:r>
        <w:t xml:space="preserve">of 6.8 </w:t>
      </w:r>
      <w:proofErr w:type="spellStart"/>
      <w:r>
        <w:t>mmol</w:t>
      </w:r>
      <w:proofErr w:type="spellEnd"/>
      <w:r>
        <w:t>/l</w:t>
      </w:r>
      <w:proofErr w:type="gramEnd"/>
    </w:p>
    <w:p w:rsidR="00847FD4" w:rsidRDefault="00847FD4" w:rsidP="00847FD4"/>
    <w:p w:rsidR="00847FD4" w:rsidRDefault="00F945BD" w:rsidP="00847FD4">
      <w:r>
        <w:t xml:space="preserve">   </w:t>
      </w:r>
      <w:r w:rsidR="00847FD4">
        <w:t>_____________________________</w:t>
      </w:r>
      <w:r>
        <w:t xml:space="preserve"> </w:t>
      </w:r>
      <w:proofErr w:type="spellStart"/>
      <w:r w:rsidR="00847FD4">
        <w:t>mmol</w:t>
      </w:r>
      <w:proofErr w:type="spellEnd"/>
      <w:r w:rsidR="00847FD4">
        <w:t>/l</w:t>
      </w:r>
    </w:p>
    <w:p w:rsidR="00847FD4" w:rsidRDefault="00847FD4" w:rsidP="00847FD4"/>
    <w:p w:rsidR="0060659B" w:rsidRDefault="0060659B">
      <w:pPr>
        <w:spacing w:line="276" w:lineRule="auto"/>
      </w:pPr>
      <w:r>
        <w:br w:type="page"/>
      </w:r>
    </w:p>
    <w:p w:rsidR="003436F0" w:rsidRDefault="0060659B">
      <w:r>
        <w:lastRenderedPageBreak/>
        <w:t>6.</w:t>
      </w:r>
      <w:r>
        <w:tab/>
      </w:r>
      <w:proofErr w:type="gramStart"/>
      <w:r>
        <w:t>A</w:t>
      </w:r>
      <w:proofErr w:type="gramEnd"/>
      <w:r>
        <w:t xml:space="preserve"> piece of onionskin was examined using a microscope and the lengths of 50 cells</w:t>
      </w:r>
      <w:r>
        <w:br/>
        <w:t xml:space="preserve">          were measured.</w:t>
      </w:r>
    </w:p>
    <w:p w:rsidR="0060659B" w:rsidRDefault="0060659B">
      <w:r>
        <w:tab/>
        <w:t xml:space="preserve">The </w:t>
      </w:r>
      <w:proofErr w:type="gramStart"/>
      <w:r>
        <w:t>bar chart</w:t>
      </w:r>
      <w:proofErr w:type="gramEnd"/>
      <w:r>
        <w:t xml:space="preserve"> below shows the number of cells of different lengths which were found.</w:t>
      </w:r>
    </w:p>
    <w:p w:rsidR="0060659B" w:rsidRDefault="0060659B"/>
    <w:p w:rsidR="00182804" w:rsidRDefault="0060659B" w:rsidP="0060659B">
      <w:pPr>
        <w:jc w:val="center"/>
      </w:pPr>
      <w:r>
        <w:rPr>
          <w:noProof/>
          <w:lang w:eastAsia="en-GB"/>
        </w:rPr>
        <w:drawing>
          <wp:inline distT="0" distB="0" distL="0" distR="0">
            <wp:extent cx="5961668" cy="2968831"/>
            <wp:effectExtent l="19050" t="0" r="982" b="0"/>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srcRect t="16739" b="40607"/>
                    <a:stretch>
                      <a:fillRect/>
                    </a:stretch>
                  </pic:blipFill>
                  <pic:spPr bwMode="auto">
                    <a:xfrm>
                      <a:off x="0" y="0"/>
                      <a:ext cx="5961668" cy="2968831"/>
                    </a:xfrm>
                    <a:prstGeom prst="rect">
                      <a:avLst/>
                    </a:prstGeom>
                    <a:noFill/>
                    <a:ln w="9525">
                      <a:noFill/>
                      <a:miter lim="800000"/>
                      <a:headEnd/>
                      <a:tailEnd/>
                    </a:ln>
                  </pic:spPr>
                </pic:pic>
              </a:graphicData>
            </a:graphic>
          </wp:inline>
        </w:drawing>
      </w:r>
    </w:p>
    <w:p w:rsidR="0060659B" w:rsidRDefault="0060659B" w:rsidP="0060659B">
      <w:pPr>
        <w:jc w:val="center"/>
      </w:pPr>
    </w:p>
    <w:p w:rsidR="0060659B" w:rsidRDefault="0060659B" w:rsidP="0060659B">
      <w:r>
        <w:t>a) Which range of cell lengths contained the most cells?</w:t>
      </w:r>
    </w:p>
    <w:p w:rsidR="0060659B" w:rsidRDefault="0060659B" w:rsidP="0060659B"/>
    <w:p w:rsidR="0060659B" w:rsidRDefault="0060659B" w:rsidP="0060659B">
      <w:r>
        <w:tab/>
        <w:t>From ________________________ to _______________________ micrometres</w:t>
      </w:r>
    </w:p>
    <w:p w:rsidR="0060659B" w:rsidRDefault="0060659B" w:rsidP="0060659B"/>
    <w:p w:rsidR="0060659B" w:rsidRDefault="0060659B" w:rsidP="0060659B"/>
    <w:p w:rsidR="0060659B" w:rsidRDefault="0060659B" w:rsidP="0060659B">
      <w:r>
        <w:t>b) What percentage of cells had a length of 350 micrometres or more?</w:t>
      </w:r>
    </w:p>
    <w:p w:rsidR="0060659B" w:rsidRDefault="0059175C" w:rsidP="0060659B">
      <w:r>
        <w:rPr>
          <w:noProof/>
          <w:lang w:eastAsia="en-GB"/>
        </w:rPr>
        <w:pict>
          <v:rect id="_x0000_s1031" style="position:absolute;margin-left:32.25pt;margin-top:7.5pt;width:5in;height:137.45pt;z-index:-251642880"/>
        </w:pict>
      </w:r>
    </w:p>
    <w:p w:rsidR="0060659B" w:rsidRDefault="0060659B" w:rsidP="0060659B">
      <w:pPr>
        <w:ind w:firstLine="720"/>
      </w:pPr>
      <w:r>
        <w:t>Working:</w:t>
      </w:r>
    </w:p>
    <w:p w:rsidR="0060659B" w:rsidRDefault="0060659B" w:rsidP="0060659B"/>
    <w:p w:rsidR="0060659B" w:rsidRDefault="0060659B" w:rsidP="0060659B"/>
    <w:p w:rsidR="0060659B" w:rsidRDefault="0060659B" w:rsidP="0060659B"/>
    <w:p w:rsidR="0060659B" w:rsidRDefault="0060659B" w:rsidP="0060659B">
      <w:pPr>
        <w:ind w:firstLine="720"/>
      </w:pPr>
    </w:p>
    <w:p w:rsidR="0060659B" w:rsidRDefault="0060659B" w:rsidP="0060659B">
      <w:pPr>
        <w:ind w:firstLine="720"/>
      </w:pPr>
    </w:p>
    <w:p w:rsidR="0060659B" w:rsidRDefault="0060659B" w:rsidP="0060659B">
      <w:pPr>
        <w:ind w:firstLine="720"/>
      </w:pPr>
    </w:p>
    <w:p w:rsidR="0060659B" w:rsidRDefault="0060659B" w:rsidP="0060659B">
      <w:pPr>
        <w:ind w:firstLine="720"/>
      </w:pPr>
      <w:r>
        <w:t>Answer:</w:t>
      </w:r>
      <w:r>
        <w:tab/>
        <w:t>_________%</w:t>
      </w:r>
    </w:p>
    <w:p w:rsidR="0060659B" w:rsidRDefault="0060659B" w:rsidP="0060659B">
      <w:pPr>
        <w:jc w:val="center"/>
      </w:pPr>
    </w:p>
    <w:p w:rsidR="003436F0" w:rsidRDefault="00266234">
      <w:r>
        <w:lastRenderedPageBreak/>
        <w:t>7.</w:t>
      </w:r>
      <w:r>
        <w:tab/>
        <w:t>A medical researcher is measuring the upper range of hearing of people in different</w:t>
      </w:r>
      <w:r w:rsidR="004940CE">
        <w:br/>
        <w:t xml:space="preserve">        </w:t>
      </w:r>
      <w:r>
        <w:t xml:space="preserve"> age groups.  </w:t>
      </w:r>
      <w:r w:rsidR="004940CE">
        <w:br/>
        <w:t xml:space="preserve">         </w:t>
      </w:r>
      <w:r>
        <w:t>The bar graph shows the frequencies of sound detected by these people.</w:t>
      </w:r>
    </w:p>
    <w:p w:rsidR="003436F0" w:rsidRDefault="003436F0"/>
    <w:p w:rsidR="003436F0" w:rsidRDefault="00266234">
      <w:r>
        <w:rPr>
          <w:noProof/>
          <w:lang w:eastAsia="en-GB"/>
        </w:rPr>
        <w:drawing>
          <wp:inline distT="0" distB="0" distL="0" distR="0">
            <wp:extent cx="6760163" cy="3633849"/>
            <wp:effectExtent l="19050" t="0" r="2587" b="0"/>
            <wp:docPr id="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t="15038" b="26256"/>
                    <a:stretch>
                      <a:fillRect/>
                    </a:stretch>
                  </pic:blipFill>
                  <pic:spPr bwMode="auto">
                    <a:xfrm>
                      <a:off x="0" y="0"/>
                      <a:ext cx="6764666" cy="3636269"/>
                    </a:xfrm>
                    <a:prstGeom prst="rect">
                      <a:avLst/>
                    </a:prstGeom>
                    <a:noFill/>
                    <a:ln w="9525">
                      <a:noFill/>
                      <a:miter lim="800000"/>
                      <a:headEnd/>
                      <a:tailEnd/>
                    </a:ln>
                  </pic:spPr>
                </pic:pic>
              </a:graphicData>
            </a:graphic>
          </wp:inline>
        </w:drawing>
      </w:r>
    </w:p>
    <w:p w:rsidR="004940CE" w:rsidRDefault="004940CE"/>
    <w:p w:rsidR="004940CE" w:rsidRDefault="004940CE">
      <w:r>
        <w:t xml:space="preserve">State </w:t>
      </w:r>
      <w:r w:rsidRPr="004940CE">
        <w:rPr>
          <w:b/>
        </w:rPr>
        <w:t>two</w:t>
      </w:r>
      <w:r>
        <w:t xml:space="preserve"> conclusions which can be made from this bar graph about the hearing of different age groups.</w:t>
      </w:r>
    </w:p>
    <w:p w:rsidR="004940CE" w:rsidRDefault="004940CE"/>
    <w:p w:rsidR="004940CE" w:rsidRDefault="004940CE">
      <w:r>
        <w:t>a) _______________________________________________________________________</w:t>
      </w:r>
      <w:r>
        <w:br/>
      </w:r>
      <w:r>
        <w:br/>
        <w:t xml:space="preserve">   ________________________________________________________________________</w:t>
      </w:r>
      <w:r>
        <w:br/>
      </w:r>
      <w:r>
        <w:br/>
        <w:t xml:space="preserve">   ________________________________________________________________________</w:t>
      </w:r>
      <w:r>
        <w:br/>
      </w:r>
      <w:r>
        <w:br/>
      </w:r>
      <w:r>
        <w:br/>
        <w:t>b) _______________________________________________________________________</w:t>
      </w:r>
      <w:r>
        <w:br/>
      </w:r>
      <w:r>
        <w:br/>
        <w:t xml:space="preserve">   ________________________________________________________________________</w:t>
      </w:r>
      <w:r>
        <w:br/>
      </w:r>
      <w:r>
        <w:br/>
        <w:t xml:space="preserve">   ________________________________________________________________________</w:t>
      </w:r>
    </w:p>
    <w:p w:rsidR="004940CE" w:rsidRDefault="004940CE"/>
    <w:p w:rsidR="004940CE" w:rsidRDefault="004940CE"/>
    <w:p w:rsidR="004940CE" w:rsidRDefault="004940CE"/>
    <w:p w:rsidR="003436F0" w:rsidRDefault="003436F0"/>
    <w:p w:rsidR="003436F0" w:rsidRDefault="003436F0"/>
    <w:p w:rsidR="005E7C46" w:rsidRDefault="005E7C46" w:rsidP="005E7C46">
      <w:r>
        <w:t>8.</w:t>
      </w:r>
      <w:r>
        <w:tab/>
        <w:t xml:space="preserve">The distance a car </w:t>
      </w:r>
      <w:proofErr w:type="gramStart"/>
      <w:r>
        <w:t>travels using one litre of fuel depends</w:t>
      </w:r>
      <w:proofErr w:type="gramEnd"/>
      <w:r>
        <w:t xml:space="preserve"> on its speed.</w:t>
      </w:r>
    </w:p>
    <w:p w:rsidR="005E7C46" w:rsidRDefault="005E7C46" w:rsidP="005E7C46">
      <w:r>
        <w:tab/>
        <w:t>The bar graph shows the results for two cars using different types of fuel.</w:t>
      </w:r>
    </w:p>
    <w:p w:rsidR="005E7C46" w:rsidRDefault="005E7C46" w:rsidP="005E7C46"/>
    <w:p w:rsidR="005E7C46" w:rsidRDefault="00174873" w:rsidP="005E7C46">
      <w:r>
        <w:rPr>
          <w:noProof/>
          <w:lang w:eastAsia="en-GB"/>
        </w:rPr>
        <w:drawing>
          <wp:anchor distT="0" distB="0" distL="114300" distR="114300" simplePos="0" relativeHeight="251675648" behindDoc="0" locked="0" layoutInCell="1" allowOverlap="1">
            <wp:simplePos x="0" y="0"/>
            <wp:positionH relativeFrom="column">
              <wp:posOffset>-168275</wp:posOffset>
            </wp:positionH>
            <wp:positionV relativeFrom="paragraph">
              <wp:posOffset>177165</wp:posOffset>
            </wp:positionV>
            <wp:extent cx="6648450" cy="3601720"/>
            <wp:effectExtent l="19050" t="0" r="0" b="0"/>
            <wp:wrapSquare wrapText="bothSides"/>
            <wp:docPr id="6"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8"/>
                    <a:srcRect t="9551" b="44663"/>
                    <a:stretch>
                      <a:fillRect/>
                    </a:stretch>
                  </pic:blipFill>
                  <pic:spPr bwMode="auto">
                    <a:xfrm>
                      <a:off x="0" y="0"/>
                      <a:ext cx="6648450" cy="3601720"/>
                    </a:xfrm>
                    <a:prstGeom prst="rect">
                      <a:avLst/>
                    </a:prstGeom>
                    <a:noFill/>
                    <a:ln w="9525">
                      <a:noFill/>
                      <a:miter lim="800000"/>
                      <a:headEnd/>
                      <a:tailEnd/>
                    </a:ln>
                  </pic:spPr>
                </pic:pic>
              </a:graphicData>
            </a:graphic>
          </wp:anchor>
        </w:drawing>
      </w:r>
    </w:p>
    <w:p w:rsidR="005E7C46" w:rsidRDefault="005E7C46" w:rsidP="005E7C46"/>
    <w:p w:rsidR="005E7C46" w:rsidRDefault="005E7C46" w:rsidP="005E7C46"/>
    <w:p w:rsidR="005E7C46" w:rsidRDefault="005E7C46" w:rsidP="005E7C46">
      <w:r>
        <w:t>1.</w:t>
      </w:r>
      <w:r>
        <w:tab/>
        <w:t>Draw two conclusions from the bar graph.</w:t>
      </w:r>
    </w:p>
    <w:p w:rsidR="005E7C46" w:rsidRPr="00EB159A" w:rsidRDefault="005E7C46" w:rsidP="005E7C46">
      <w:pPr>
        <w:rPr>
          <w:sz w:val="24"/>
          <w:szCs w:val="24"/>
        </w:rPr>
      </w:pPr>
      <w:r>
        <w:tab/>
      </w:r>
      <w:r w:rsidRPr="00EB159A">
        <w:rPr>
          <w:sz w:val="24"/>
          <w:szCs w:val="24"/>
        </w:rPr>
        <w:t>a)</w:t>
      </w:r>
      <w:r>
        <w:rPr>
          <w:sz w:val="24"/>
          <w:szCs w:val="24"/>
        </w:rPr>
        <w:t xml:space="preserve"> __________________________________________________________</w:t>
      </w:r>
      <w:r>
        <w:rPr>
          <w:sz w:val="24"/>
          <w:szCs w:val="24"/>
        </w:rPr>
        <w:br/>
        <w:t xml:space="preserve">            __________________________________________________________</w:t>
      </w:r>
      <w:r>
        <w:rPr>
          <w:sz w:val="24"/>
          <w:szCs w:val="24"/>
        </w:rPr>
        <w:br/>
        <w:t xml:space="preserve">            __________________________________________________________</w:t>
      </w:r>
      <w:r>
        <w:rPr>
          <w:sz w:val="24"/>
          <w:szCs w:val="24"/>
        </w:rPr>
        <w:br/>
      </w:r>
      <w:r>
        <w:rPr>
          <w:sz w:val="24"/>
          <w:szCs w:val="24"/>
        </w:rPr>
        <w:br/>
      </w:r>
      <w:r>
        <w:rPr>
          <w:sz w:val="24"/>
          <w:szCs w:val="24"/>
        </w:rPr>
        <w:tab/>
        <w:t>b) __________________________________________________________</w:t>
      </w:r>
      <w:r>
        <w:rPr>
          <w:sz w:val="24"/>
          <w:szCs w:val="24"/>
        </w:rPr>
        <w:br/>
        <w:t xml:space="preserve">            __________________________________________________________</w:t>
      </w:r>
      <w:r>
        <w:rPr>
          <w:sz w:val="24"/>
          <w:szCs w:val="24"/>
        </w:rPr>
        <w:br/>
        <w:t xml:space="preserve">            __________________________________________________________</w:t>
      </w:r>
    </w:p>
    <w:p w:rsidR="005E7C46" w:rsidRPr="005C7F92" w:rsidRDefault="005E7C46" w:rsidP="005E7C46"/>
    <w:p w:rsidR="005E7C46" w:rsidRDefault="005E7C46" w:rsidP="005E7C46">
      <w:r w:rsidRPr="00EB159A">
        <w:t>2.</w:t>
      </w:r>
      <w:r w:rsidRPr="00EB159A">
        <w:tab/>
        <w:t>A car uses one litre of petrol while travelling at a speed of 50 km/h.</w:t>
      </w:r>
      <w:r w:rsidRPr="00EB159A">
        <w:br/>
      </w:r>
      <w:r w:rsidRPr="00EB159A">
        <w:tab/>
        <w:t>Predict the distance travelled by the car.</w:t>
      </w:r>
    </w:p>
    <w:p w:rsidR="005E7C46" w:rsidRPr="00EB159A" w:rsidRDefault="005E7C46" w:rsidP="005E7C46">
      <w:r>
        <w:tab/>
        <w:t xml:space="preserve">___________________ </w:t>
      </w:r>
      <w:proofErr w:type="gramStart"/>
      <w:r>
        <w:t>km</w:t>
      </w:r>
      <w:proofErr w:type="gramEnd"/>
      <w:r>
        <w:t>.</w:t>
      </w:r>
    </w:p>
    <w:p w:rsidR="003436F0" w:rsidRDefault="003436F0"/>
    <w:p w:rsidR="003436F0" w:rsidRDefault="003436F0"/>
    <w:p w:rsidR="004010ED" w:rsidRDefault="0017701D">
      <w:r>
        <w:lastRenderedPageBreak/>
        <w:t>9.</w:t>
      </w:r>
      <w:r>
        <w:tab/>
        <w:t>The graph below shows the percentage of cars with rust affecting their wheel arches</w:t>
      </w:r>
      <w:r>
        <w:br/>
        <w:t xml:space="preserve">         and door sills.</w:t>
      </w:r>
    </w:p>
    <w:p w:rsidR="0017701D" w:rsidRDefault="0017701D">
      <w:r>
        <w:rPr>
          <w:noProof/>
          <w:lang w:eastAsia="en-GB"/>
        </w:rPr>
        <w:drawing>
          <wp:anchor distT="0" distB="0" distL="114300" distR="114300" simplePos="0" relativeHeight="251681792" behindDoc="0" locked="0" layoutInCell="1" allowOverlap="1">
            <wp:simplePos x="0" y="0"/>
            <wp:positionH relativeFrom="column">
              <wp:posOffset>125095</wp:posOffset>
            </wp:positionH>
            <wp:positionV relativeFrom="paragraph">
              <wp:posOffset>254635</wp:posOffset>
            </wp:positionV>
            <wp:extent cx="6221095" cy="3869055"/>
            <wp:effectExtent l="19050" t="0" r="8255" b="0"/>
            <wp:wrapSquare wrapText="bothSides"/>
            <wp:docPr id="11"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9"/>
                    <a:srcRect t="11111" b="27883"/>
                    <a:stretch>
                      <a:fillRect/>
                    </a:stretch>
                  </pic:blipFill>
                  <pic:spPr bwMode="auto">
                    <a:xfrm>
                      <a:off x="0" y="0"/>
                      <a:ext cx="6221095" cy="3869055"/>
                    </a:xfrm>
                    <a:prstGeom prst="rect">
                      <a:avLst/>
                    </a:prstGeom>
                    <a:noFill/>
                    <a:ln w="9525">
                      <a:noFill/>
                      <a:miter lim="800000"/>
                      <a:headEnd/>
                      <a:tailEnd/>
                    </a:ln>
                  </pic:spPr>
                </pic:pic>
              </a:graphicData>
            </a:graphic>
          </wp:anchor>
        </w:drawing>
      </w:r>
    </w:p>
    <w:p w:rsidR="0017701D" w:rsidRDefault="0017701D"/>
    <w:p w:rsidR="003F3B4B" w:rsidRDefault="003F3B4B">
      <w:r>
        <w:t>Draw two conclusions from the information shown in the graph.</w:t>
      </w:r>
    </w:p>
    <w:p w:rsidR="003F3B4B" w:rsidRDefault="003F3B4B"/>
    <w:p w:rsidR="003F3B4B" w:rsidRPr="003F3B4B" w:rsidRDefault="003F3B4B">
      <w:pPr>
        <w:rPr>
          <w:sz w:val="24"/>
          <w:szCs w:val="24"/>
        </w:rPr>
      </w:pPr>
      <w:r w:rsidRPr="003F3B4B">
        <w:rPr>
          <w:sz w:val="24"/>
          <w:szCs w:val="24"/>
        </w:rPr>
        <w:t>a) ___________________________________</w:t>
      </w:r>
      <w:r>
        <w:rPr>
          <w:sz w:val="24"/>
          <w:szCs w:val="24"/>
        </w:rPr>
        <w:t>__________________________</w:t>
      </w:r>
      <w:r w:rsidRPr="003F3B4B">
        <w:rPr>
          <w:sz w:val="24"/>
          <w:szCs w:val="24"/>
        </w:rPr>
        <w:br/>
        <w:t xml:space="preserve">   ______________________________________________________________</w:t>
      </w:r>
      <w:r>
        <w:rPr>
          <w:sz w:val="24"/>
          <w:szCs w:val="24"/>
        </w:rPr>
        <w:br/>
      </w:r>
      <w:r>
        <w:rPr>
          <w:sz w:val="24"/>
          <w:szCs w:val="24"/>
        </w:rPr>
        <w:br/>
        <w:t>b</w:t>
      </w:r>
      <w:proofErr w:type="gramStart"/>
      <w:r>
        <w:rPr>
          <w:sz w:val="24"/>
          <w:szCs w:val="24"/>
        </w:rPr>
        <w:t>)_</w:t>
      </w:r>
      <w:proofErr w:type="gramEnd"/>
      <w:r>
        <w:rPr>
          <w:sz w:val="24"/>
          <w:szCs w:val="24"/>
        </w:rPr>
        <w:t>_____________________________________________________________</w:t>
      </w:r>
      <w:r>
        <w:rPr>
          <w:sz w:val="24"/>
          <w:szCs w:val="24"/>
        </w:rPr>
        <w:br/>
        <w:t xml:space="preserve">   ______________________________________________________________</w:t>
      </w:r>
    </w:p>
    <w:p w:rsidR="0017701D" w:rsidRDefault="0017701D"/>
    <w:p w:rsidR="0017701D" w:rsidRDefault="0017701D"/>
    <w:p w:rsidR="004010ED" w:rsidRDefault="004010ED"/>
    <w:p w:rsidR="0017701D" w:rsidRDefault="0017701D"/>
    <w:p w:rsidR="0017701D" w:rsidRDefault="0017701D"/>
    <w:p w:rsidR="004010ED" w:rsidRDefault="004010ED"/>
    <w:sectPr w:rsidR="004010ED" w:rsidSect="004010ED">
      <w:footerReference w:type="default" r:id="rId20"/>
      <w:pgSz w:w="11906" w:h="16838"/>
      <w:pgMar w:top="993" w:right="707" w:bottom="993"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3B4B" w:rsidRDefault="003F3B4B" w:rsidP="003F3B4B">
      <w:pPr>
        <w:spacing w:after="0"/>
      </w:pPr>
      <w:r>
        <w:separator/>
      </w:r>
    </w:p>
  </w:endnote>
  <w:endnote w:type="continuationSeparator" w:id="0">
    <w:p w:rsidR="003F3B4B" w:rsidRDefault="003F3B4B" w:rsidP="003F3B4B">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Lucida Calligraphy">
    <w:altName w:val="Arabic Typesetting"/>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777047"/>
      <w:docPartObj>
        <w:docPartGallery w:val="Page Numbers (Bottom of Page)"/>
        <w:docPartUnique/>
      </w:docPartObj>
    </w:sdtPr>
    <w:sdtContent>
      <w:p w:rsidR="003F3B4B" w:rsidRDefault="0059175C">
        <w:pPr>
          <w:pStyle w:val="Footer"/>
          <w:jc w:val="center"/>
        </w:pPr>
        <w:fldSimple w:instr=" PAGE   \* MERGEFORMAT ">
          <w:r w:rsidR="00B81ED1">
            <w:rPr>
              <w:noProof/>
            </w:rPr>
            <w:t>2</w:t>
          </w:r>
        </w:fldSimple>
      </w:p>
    </w:sdtContent>
  </w:sdt>
  <w:p w:rsidR="003F3B4B" w:rsidRDefault="003F3B4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3B4B" w:rsidRDefault="003F3B4B" w:rsidP="003F3B4B">
      <w:pPr>
        <w:spacing w:after="0"/>
      </w:pPr>
      <w:r>
        <w:separator/>
      </w:r>
    </w:p>
  </w:footnote>
  <w:footnote w:type="continuationSeparator" w:id="0">
    <w:p w:rsidR="003F3B4B" w:rsidRDefault="003F3B4B" w:rsidP="003F3B4B">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DB02D07"/>
    <w:multiLevelType w:val="hybridMultilevel"/>
    <w:tmpl w:val="5C4091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7EE26C47"/>
    <w:multiLevelType w:val="multilevel"/>
    <w:tmpl w:val="80DCD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footnotePr>
    <w:footnote w:id="-1"/>
    <w:footnote w:id="0"/>
  </w:footnotePr>
  <w:endnotePr>
    <w:endnote w:id="-1"/>
    <w:endnote w:id="0"/>
  </w:endnotePr>
  <w:compat/>
  <w:rsids>
    <w:rsidRoot w:val="0099513E"/>
    <w:rsid w:val="0002613B"/>
    <w:rsid w:val="0008554F"/>
    <w:rsid w:val="000B7565"/>
    <w:rsid w:val="00105A90"/>
    <w:rsid w:val="00107F0C"/>
    <w:rsid w:val="001663E5"/>
    <w:rsid w:val="00174873"/>
    <w:rsid w:val="0017701D"/>
    <w:rsid w:val="00182804"/>
    <w:rsid w:val="00183752"/>
    <w:rsid w:val="00224F1D"/>
    <w:rsid w:val="00241CCA"/>
    <w:rsid w:val="0025547F"/>
    <w:rsid w:val="00266234"/>
    <w:rsid w:val="002D5A9E"/>
    <w:rsid w:val="002F6F80"/>
    <w:rsid w:val="00302421"/>
    <w:rsid w:val="0032138F"/>
    <w:rsid w:val="0034271A"/>
    <w:rsid w:val="003436F0"/>
    <w:rsid w:val="003A50AD"/>
    <w:rsid w:val="003D25EA"/>
    <w:rsid w:val="003E5212"/>
    <w:rsid w:val="003F3B4B"/>
    <w:rsid w:val="004010ED"/>
    <w:rsid w:val="00470B11"/>
    <w:rsid w:val="004940CE"/>
    <w:rsid w:val="004A486A"/>
    <w:rsid w:val="004C2B1D"/>
    <w:rsid w:val="004E1367"/>
    <w:rsid w:val="0053081B"/>
    <w:rsid w:val="00574AFD"/>
    <w:rsid w:val="0059175C"/>
    <w:rsid w:val="005A5A39"/>
    <w:rsid w:val="005D1E2B"/>
    <w:rsid w:val="005E44B1"/>
    <w:rsid w:val="005E7C46"/>
    <w:rsid w:val="005F2E21"/>
    <w:rsid w:val="0060659B"/>
    <w:rsid w:val="006301D1"/>
    <w:rsid w:val="00655AB6"/>
    <w:rsid w:val="00741A1B"/>
    <w:rsid w:val="007666BE"/>
    <w:rsid w:val="007A51E7"/>
    <w:rsid w:val="007C0950"/>
    <w:rsid w:val="00806C38"/>
    <w:rsid w:val="008261D3"/>
    <w:rsid w:val="00847FD4"/>
    <w:rsid w:val="00897F9D"/>
    <w:rsid w:val="008E6EF2"/>
    <w:rsid w:val="009741CC"/>
    <w:rsid w:val="0099513E"/>
    <w:rsid w:val="00995362"/>
    <w:rsid w:val="00A10A33"/>
    <w:rsid w:val="00AC5749"/>
    <w:rsid w:val="00B0494B"/>
    <w:rsid w:val="00B650D9"/>
    <w:rsid w:val="00B81ED1"/>
    <w:rsid w:val="00C707CF"/>
    <w:rsid w:val="00C765F9"/>
    <w:rsid w:val="00CD68AE"/>
    <w:rsid w:val="00D20B35"/>
    <w:rsid w:val="00D44E35"/>
    <w:rsid w:val="00D73BF8"/>
    <w:rsid w:val="00D85CEB"/>
    <w:rsid w:val="00DC0C40"/>
    <w:rsid w:val="00DD2F6B"/>
    <w:rsid w:val="00DE5F79"/>
    <w:rsid w:val="00E31AD6"/>
    <w:rsid w:val="00E34D09"/>
    <w:rsid w:val="00E41625"/>
    <w:rsid w:val="00E42DD7"/>
    <w:rsid w:val="00E766DE"/>
    <w:rsid w:val="00EA393C"/>
    <w:rsid w:val="00EF4131"/>
    <w:rsid w:val="00F140D3"/>
    <w:rsid w:val="00F61A53"/>
    <w:rsid w:val="00F945BD"/>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rules v:ext="edit">
        <o:r id="V:Rule3" type="connector" idref="#_x0000_s1030"/>
        <o:r id="V:Rule4"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1E2B"/>
    <w:pPr>
      <w:spacing w:line="240" w:lineRule="auto"/>
    </w:pPr>
    <w:rPr>
      <w:rFonts w:ascii="Verdana" w:hAnsi="Verdana"/>
    </w:rPr>
  </w:style>
  <w:style w:type="paragraph" w:styleId="Heading1">
    <w:name w:val="heading 1"/>
    <w:basedOn w:val="Normal"/>
    <w:next w:val="Normal"/>
    <w:link w:val="Heading1Char"/>
    <w:autoRedefine/>
    <w:uiPriority w:val="9"/>
    <w:qFormat/>
    <w:rsid w:val="00AC5749"/>
    <w:pPr>
      <w:keepNext/>
      <w:keepLines/>
      <w:pageBreakBefore/>
      <w:spacing w:after="0"/>
      <w:jc w:val="center"/>
      <w:outlineLvl w:val="0"/>
    </w:pPr>
    <w:rPr>
      <w:rFonts w:eastAsiaTheme="majorEastAsia" w:cstheme="majorBidi"/>
      <w:b/>
      <w:bCs/>
      <w:sz w:val="28"/>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5749"/>
    <w:rPr>
      <w:rFonts w:ascii="Verdana" w:eastAsiaTheme="majorEastAsia" w:hAnsi="Verdana" w:cstheme="majorBidi"/>
      <w:b/>
      <w:bCs/>
      <w:sz w:val="28"/>
      <w:szCs w:val="24"/>
      <w:lang w:eastAsia="en-GB"/>
    </w:rPr>
  </w:style>
  <w:style w:type="paragraph" w:styleId="BalloonText">
    <w:name w:val="Balloon Text"/>
    <w:basedOn w:val="Normal"/>
    <w:link w:val="BalloonTextChar"/>
    <w:uiPriority w:val="99"/>
    <w:semiHidden/>
    <w:unhideWhenUsed/>
    <w:rsid w:val="0099513E"/>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513E"/>
    <w:rPr>
      <w:rFonts w:ascii="Tahoma" w:hAnsi="Tahoma" w:cs="Tahoma"/>
      <w:sz w:val="16"/>
      <w:szCs w:val="16"/>
    </w:rPr>
  </w:style>
  <w:style w:type="table" w:styleId="TableGrid">
    <w:name w:val="Table Grid"/>
    <w:basedOn w:val="TableNormal"/>
    <w:uiPriority w:val="59"/>
    <w:rsid w:val="004010E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EA393C"/>
    <w:pPr>
      <w:ind w:left="720"/>
      <w:contextualSpacing/>
    </w:pPr>
  </w:style>
  <w:style w:type="paragraph" w:styleId="Header">
    <w:name w:val="header"/>
    <w:basedOn w:val="Normal"/>
    <w:link w:val="HeaderChar"/>
    <w:uiPriority w:val="99"/>
    <w:semiHidden/>
    <w:unhideWhenUsed/>
    <w:rsid w:val="003F3B4B"/>
    <w:pPr>
      <w:tabs>
        <w:tab w:val="center" w:pos="4513"/>
        <w:tab w:val="right" w:pos="9026"/>
      </w:tabs>
      <w:spacing w:after="0"/>
    </w:pPr>
  </w:style>
  <w:style w:type="character" w:customStyle="1" w:styleId="HeaderChar">
    <w:name w:val="Header Char"/>
    <w:basedOn w:val="DefaultParagraphFont"/>
    <w:link w:val="Header"/>
    <w:uiPriority w:val="99"/>
    <w:semiHidden/>
    <w:rsid w:val="003F3B4B"/>
    <w:rPr>
      <w:rFonts w:ascii="Verdana" w:hAnsi="Verdana"/>
    </w:rPr>
  </w:style>
  <w:style w:type="paragraph" w:styleId="Footer">
    <w:name w:val="footer"/>
    <w:basedOn w:val="Normal"/>
    <w:link w:val="FooterChar"/>
    <w:uiPriority w:val="99"/>
    <w:unhideWhenUsed/>
    <w:rsid w:val="003F3B4B"/>
    <w:pPr>
      <w:tabs>
        <w:tab w:val="center" w:pos="4513"/>
        <w:tab w:val="right" w:pos="9026"/>
      </w:tabs>
      <w:spacing w:after="0"/>
    </w:pPr>
  </w:style>
  <w:style w:type="character" w:customStyle="1" w:styleId="FooterChar">
    <w:name w:val="Footer Char"/>
    <w:basedOn w:val="DefaultParagraphFont"/>
    <w:link w:val="Footer"/>
    <w:uiPriority w:val="99"/>
    <w:rsid w:val="003F3B4B"/>
    <w:rPr>
      <w:rFonts w:ascii="Verdana" w:hAnsi="Verdan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image" Target="media/image4.emf"/><Relationship Id="rId18" Type="http://schemas.openxmlformats.org/officeDocument/2006/relationships/image" Target="media/image9.emf"/><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chart" Target="charts/chart1.xml"/><Relationship Id="rId12" Type="http://schemas.openxmlformats.org/officeDocument/2006/relationships/image" Target="media/image3.emf"/><Relationship Id="rId17" Type="http://schemas.openxmlformats.org/officeDocument/2006/relationships/image" Target="media/image8.emf"/><Relationship Id="rId2" Type="http://schemas.openxmlformats.org/officeDocument/2006/relationships/styles" Target="styles.xml"/><Relationship Id="rId16" Type="http://schemas.openxmlformats.org/officeDocument/2006/relationships/image" Target="media/image7.emf"/><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emf"/><Relationship Id="rId5" Type="http://schemas.openxmlformats.org/officeDocument/2006/relationships/footnotes" Target="footnotes.xml"/><Relationship Id="rId15" Type="http://schemas.openxmlformats.org/officeDocument/2006/relationships/image" Target="media/image6.emf"/><Relationship Id="rId10" Type="http://schemas.openxmlformats.org/officeDocument/2006/relationships/image" Target="media/image1.emf"/><Relationship Id="rId19" Type="http://schemas.openxmlformats.org/officeDocument/2006/relationships/image" Target="media/image10.emf"/><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image" Target="media/image5.emf"/><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Worksheet3.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GB"/>
  <c:chart>
    <c:title>
      <c:tx>
        <c:rich>
          <a:bodyPr/>
          <a:lstStyle/>
          <a:p>
            <a:pPr>
              <a:defRPr/>
            </a:pPr>
            <a:r>
              <a:rPr lang="en-GB"/>
              <a:t>Sales</a:t>
            </a:r>
          </a:p>
        </c:rich>
      </c:tx>
      <c:layout/>
    </c:title>
    <c:plotArea>
      <c:layout/>
      <c:barChart>
        <c:barDir val="col"/>
        <c:grouping val="clustered"/>
        <c:ser>
          <c:idx val="0"/>
          <c:order val="0"/>
          <c:tx>
            <c:strRef>
              <c:f>Sheet1!$B$1</c:f>
              <c:strCache>
                <c:ptCount val="1"/>
                <c:pt idx="0">
                  <c:v>Sales of books</c:v>
                </c:pt>
              </c:strCache>
            </c:strRef>
          </c:tx>
          <c:cat>
            <c:numRef>
              <c:f>Sheet1!$A$2:$A$5</c:f>
              <c:numCache>
                <c:formatCode>General</c:formatCode>
                <c:ptCount val="4"/>
                <c:pt idx="0">
                  <c:v>2009</c:v>
                </c:pt>
                <c:pt idx="1">
                  <c:v>2010</c:v>
                </c:pt>
                <c:pt idx="2">
                  <c:v>2011</c:v>
                </c:pt>
                <c:pt idx="3">
                  <c:v>2012</c:v>
                </c:pt>
              </c:numCache>
            </c:numRef>
          </c:cat>
          <c:val>
            <c:numRef>
              <c:f>Sheet1!$B$2:$B$5</c:f>
              <c:numCache>
                <c:formatCode>General</c:formatCode>
                <c:ptCount val="4"/>
                <c:pt idx="0">
                  <c:v>50000</c:v>
                </c:pt>
                <c:pt idx="1">
                  <c:v>52000</c:v>
                </c:pt>
                <c:pt idx="2">
                  <c:v>47000</c:v>
                </c:pt>
                <c:pt idx="3">
                  <c:v>41000</c:v>
                </c:pt>
              </c:numCache>
            </c:numRef>
          </c:val>
        </c:ser>
        <c:ser>
          <c:idx val="1"/>
          <c:order val="1"/>
          <c:tx>
            <c:strRef>
              <c:f>Sheet1!$C$1</c:f>
              <c:strCache>
                <c:ptCount val="1"/>
                <c:pt idx="0">
                  <c:v>Sales of CDs</c:v>
                </c:pt>
              </c:strCache>
            </c:strRef>
          </c:tx>
          <c:cat>
            <c:numRef>
              <c:f>Sheet1!$A$2:$A$5</c:f>
              <c:numCache>
                <c:formatCode>General</c:formatCode>
                <c:ptCount val="4"/>
                <c:pt idx="0">
                  <c:v>2009</c:v>
                </c:pt>
                <c:pt idx="1">
                  <c:v>2010</c:v>
                </c:pt>
                <c:pt idx="2">
                  <c:v>2011</c:v>
                </c:pt>
                <c:pt idx="3">
                  <c:v>2012</c:v>
                </c:pt>
              </c:numCache>
            </c:numRef>
          </c:cat>
          <c:val>
            <c:numRef>
              <c:f>Sheet1!$C$2:$C$5</c:f>
              <c:numCache>
                <c:formatCode>General</c:formatCode>
                <c:ptCount val="4"/>
                <c:pt idx="0">
                  <c:v>65000</c:v>
                </c:pt>
                <c:pt idx="1">
                  <c:v>59000</c:v>
                </c:pt>
                <c:pt idx="2">
                  <c:v>54000</c:v>
                </c:pt>
                <c:pt idx="3">
                  <c:v>48000</c:v>
                </c:pt>
              </c:numCache>
            </c:numRef>
          </c:val>
        </c:ser>
        <c:ser>
          <c:idx val="2"/>
          <c:order val="2"/>
          <c:tx>
            <c:strRef>
              <c:f>Sheet1!$D$1</c:f>
              <c:strCache>
                <c:ptCount val="1"/>
                <c:pt idx="0">
                  <c:v>Sales of magazines and newspapers</c:v>
                </c:pt>
              </c:strCache>
            </c:strRef>
          </c:tx>
          <c:cat>
            <c:numRef>
              <c:f>Sheet1!$A$2:$A$5</c:f>
              <c:numCache>
                <c:formatCode>General</c:formatCode>
                <c:ptCount val="4"/>
                <c:pt idx="0">
                  <c:v>2009</c:v>
                </c:pt>
                <c:pt idx="1">
                  <c:v>2010</c:v>
                </c:pt>
                <c:pt idx="2">
                  <c:v>2011</c:v>
                </c:pt>
                <c:pt idx="3">
                  <c:v>2012</c:v>
                </c:pt>
              </c:numCache>
            </c:numRef>
          </c:cat>
          <c:val>
            <c:numRef>
              <c:f>Sheet1!$D$2:$D$5</c:f>
              <c:numCache>
                <c:formatCode>General</c:formatCode>
                <c:ptCount val="4"/>
                <c:pt idx="0">
                  <c:v>12000</c:v>
                </c:pt>
                <c:pt idx="1">
                  <c:v>12000</c:v>
                </c:pt>
                <c:pt idx="2">
                  <c:v>11000</c:v>
                </c:pt>
                <c:pt idx="3">
                  <c:v>12000</c:v>
                </c:pt>
              </c:numCache>
            </c:numRef>
          </c:val>
        </c:ser>
        <c:axId val="117922432"/>
        <c:axId val="117946240"/>
      </c:barChart>
      <c:catAx>
        <c:axId val="117922432"/>
        <c:scaling>
          <c:orientation val="minMax"/>
        </c:scaling>
        <c:axPos val="b"/>
        <c:title>
          <c:tx>
            <c:rich>
              <a:bodyPr/>
              <a:lstStyle/>
              <a:p>
                <a:pPr>
                  <a:defRPr/>
                </a:pPr>
                <a:r>
                  <a:rPr lang="en-GB"/>
                  <a:t>Years</a:t>
                </a:r>
              </a:p>
            </c:rich>
          </c:tx>
          <c:layout/>
        </c:title>
        <c:numFmt formatCode="General" sourceLinked="1"/>
        <c:tickLblPos val="nextTo"/>
        <c:crossAx val="117946240"/>
        <c:crosses val="autoZero"/>
        <c:auto val="1"/>
        <c:lblAlgn val="ctr"/>
        <c:lblOffset val="100"/>
      </c:catAx>
      <c:valAx>
        <c:axId val="117946240"/>
        <c:scaling>
          <c:orientation val="minMax"/>
        </c:scaling>
        <c:axPos val="l"/>
        <c:majorGridlines/>
        <c:minorGridlines/>
        <c:title>
          <c:tx>
            <c:rich>
              <a:bodyPr rot="-5400000" vert="horz"/>
              <a:lstStyle/>
              <a:p>
                <a:pPr>
                  <a:defRPr/>
                </a:pPr>
                <a:r>
                  <a:rPr lang="en-GB"/>
                  <a:t>Sales in £</a:t>
                </a:r>
              </a:p>
            </c:rich>
          </c:tx>
          <c:layout/>
        </c:title>
        <c:numFmt formatCode="General" sourceLinked="1"/>
        <c:tickLblPos val="nextTo"/>
        <c:crossAx val="117922432"/>
        <c:crosses val="autoZero"/>
        <c:crossBetween val="between"/>
      </c:valAx>
    </c:plotArea>
    <c:legend>
      <c:legendPos val="r"/>
      <c:layout/>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GB"/>
  <c:chart>
    <c:title>
      <c:tx>
        <c:rich>
          <a:bodyPr/>
          <a:lstStyle/>
          <a:p>
            <a:pPr>
              <a:defRPr/>
            </a:pPr>
            <a:r>
              <a:rPr lang="en-GB"/>
              <a:t>Sales</a:t>
            </a:r>
          </a:p>
        </c:rich>
      </c:tx>
      <c:layout/>
    </c:title>
    <c:plotArea>
      <c:layout/>
      <c:barChart>
        <c:barDir val="col"/>
        <c:grouping val="clustered"/>
        <c:ser>
          <c:idx val="0"/>
          <c:order val="0"/>
          <c:tx>
            <c:strRef>
              <c:f>Sheet1!$B$1</c:f>
              <c:strCache>
                <c:ptCount val="1"/>
                <c:pt idx="0">
                  <c:v>Sales of books</c:v>
                </c:pt>
              </c:strCache>
            </c:strRef>
          </c:tx>
          <c:cat>
            <c:numRef>
              <c:f>Sheet1!$A$2:$A$5</c:f>
              <c:numCache>
                <c:formatCode>General</c:formatCode>
                <c:ptCount val="4"/>
                <c:pt idx="0">
                  <c:v>2009</c:v>
                </c:pt>
                <c:pt idx="1">
                  <c:v>2010</c:v>
                </c:pt>
                <c:pt idx="2">
                  <c:v>2011</c:v>
                </c:pt>
                <c:pt idx="3">
                  <c:v>2012</c:v>
                </c:pt>
              </c:numCache>
            </c:numRef>
          </c:cat>
          <c:val>
            <c:numRef>
              <c:f>Sheet1!$B$2:$B$5</c:f>
              <c:numCache>
                <c:formatCode>General</c:formatCode>
                <c:ptCount val="4"/>
                <c:pt idx="0">
                  <c:v>50000</c:v>
                </c:pt>
                <c:pt idx="1">
                  <c:v>52000</c:v>
                </c:pt>
                <c:pt idx="2">
                  <c:v>47000</c:v>
                </c:pt>
                <c:pt idx="3">
                  <c:v>41000</c:v>
                </c:pt>
              </c:numCache>
            </c:numRef>
          </c:val>
        </c:ser>
        <c:ser>
          <c:idx val="1"/>
          <c:order val="1"/>
          <c:tx>
            <c:strRef>
              <c:f>Sheet1!$C$1</c:f>
              <c:strCache>
                <c:ptCount val="1"/>
                <c:pt idx="0">
                  <c:v>Sales of CDs</c:v>
                </c:pt>
              </c:strCache>
            </c:strRef>
          </c:tx>
          <c:cat>
            <c:numRef>
              <c:f>Sheet1!$A$2:$A$5</c:f>
              <c:numCache>
                <c:formatCode>General</c:formatCode>
                <c:ptCount val="4"/>
                <c:pt idx="0">
                  <c:v>2009</c:v>
                </c:pt>
                <c:pt idx="1">
                  <c:v>2010</c:v>
                </c:pt>
                <c:pt idx="2">
                  <c:v>2011</c:v>
                </c:pt>
                <c:pt idx="3">
                  <c:v>2012</c:v>
                </c:pt>
              </c:numCache>
            </c:numRef>
          </c:cat>
          <c:val>
            <c:numRef>
              <c:f>Sheet1!$C$2:$C$5</c:f>
              <c:numCache>
                <c:formatCode>General</c:formatCode>
                <c:ptCount val="4"/>
                <c:pt idx="0">
                  <c:v>65000</c:v>
                </c:pt>
                <c:pt idx="1">
                  <c:v>59000</c:v>
                </c:pt>
                <c:pt idx="2">
                  <c:v>54000</c:v>
                </c:pt>
                <c:pt idx="3">
                  <c:v>48000</c:v>
                </c:pt>
              </c:numCache>
            </c:numRef>
          </c:val>
        </c:ser>
        <c:ser>
          <c:idx val="2"/>
          <c:order val="2"/>
          <c:tx>
            <c:strRef>
              <c:f>Sheet1!$D$1</c:f>
              <c:strCache>
                <c:ptCount val="1"/>
                <c:pt idx="0">
                  <c:v>Sales of magazines and newspapers</c:v>
                </c:pt>
              </c:strCache>
            </c:strRef>
          </c:tx>
          <c:cat>
            <c:numRef>
              <c:f>Sheet1!$A$2:$A$5</c:f>
              <c:numCache>
                <c:formatCode>General</c:formatCode>
                <c:ptCount val="4"/>
                <c:pt idx="0">
                  <c:v>2009</c:v>
                </c:pt>
                <c:pt idx="1">
                  <c:v>2010</c:v>
                </c:pt>
                <c:pt idx="2">
                  <c:v>2011</c:v>
                </c:pt>
                <c:pt idx="3">
                  <c:v>2012</c:v>
                </c:pt>
              </c:numCache>
            </c:numRef>
          </c:cat>
          <c:val>
            <c:numRef>
              <c:f>Sheet1!$D$2:$D$5</c:f>
              <c:numCache>
                <c:formatCode>General</c:formatCode>
                <c:ptCount val="4"/>
                <c:pt idx="0">
                  <c:v>12000</c:v>
                </c:pt>
                <c:pt idx="1">
                  <c:v>12000</c:v>
                </c:pt>
                <c:pt idx="2">
                  <c:v>11000</c:v>
                </c:pt>
                <c:pt idx="3">
                  <c:v>12000</c:v>
                </c:pt>
              </c:numCache>
            </c:numRef>
          </c:val>
        </c:ser>
        <c:axId val="108688512"/>
        <c:axId val="108692992"/>
      </c:barChart>
      <c:catAx>
        <c:axId val="108688512"/>
        <c:scaling>
          <c:orientation val="minMax"/>
        </c:scaling>
        <c:axPos val="b"/>
        <c:title>
          <c:tx>
            <c:rich>
              <a:bodyPr/>
              <a:lstStyle/>
              <a:p>
                <a:pPr>
                  <a:defRPr/>
                </a:pPr>
                <a:r>
                  <a:rPr lang="en-GB"/>
                  <a:t>Years</a:t>
                </a:r>
              </a:p>
            </c:rich>
          </c:tx>
          <c:layout/>
        </c:title>
        <c:numFmt formatCode="General" sourceLinked="1"/>
        <c:tickLblPos val="nextTo"/>
        <c:crossAx val="108692992"/>
        <c:crosses val="autoZero"/>
        <c:auto val="1"/>
        <c:lblAlgn val="ctr"/>
        <c:lblOffset val="100"/>
      </c:catAx>
      <c:valAx>
        <c:axId val="108692992"/>
        <c:scaling>
          <c:orientation val="minMax"/>
        </c:scaling>
        <c:axPos val="l"/>
        <c:majorGridlines/>
        <c:minorGridlines/>
        <c:title>
          <c:tx>
            <c:rich>
              <a:bodyPr rot="-5400000" vert="horz"/>
              <a:lstStyle/>
              <a:p>
                <a:pPr>
                  <a:defRPr/>
                </a:pPr>
                <a:r>
                  <a:rPr lang="en-GB"/>
                  <a:t>Sales in £</a:t>
                </a:r>
              </a:p>
            </c:rich>
          </c:tx>
          <c:layout/>
        </c:title>
        <c:numFmt formatCode="General" sourceLinked="1"/>
        <c:tickLblPos val="nextTo"/>
        <c:crossAx val="108688512"/>
        <c:crosses val="autoZero"/>
        <c:crossBetween val="between"/>
      </c:valAx>
    </c:plotArea>
    <c:legend>
      <c:legendPos val="r"/>
      <c:layout/>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GB"/>
  <c:chart>
    <c:title>
      <c:tx>
        <c:rich>
          <a:bodyPr/>
          <a:lstStyle/>
          <a:p>
            <a:pPr>
              <a:defRPr/>
            </a:pPr>
            <a:r>
              <a:rPr lang="en-GB"/>
              <a:t>Sales</a:t>
            </a:r>
          </a:p>
        </c:rich>
      </c:tx>
      <c:layout/>
    </c:title>
    <c:plotArea>
      <c:layout/>
      <c:barChart>
        <c:barDir val="col"/>
        <c:grouping val="clustered"/>
        <c:ser>
          <c:idx val="0"/>
          <c:order val="0"/>
          <c:tx>
            <c:strRef>
              <c:f>Sheet1!$B$1</c:f>
              <c:strCache>
                <c:ptCount val="1"/>
                <c:pt idx="0">
                  <c:v>Sales of books</c:v>
                </c:pt>
              </c:strCache>
            </c:strRef>
          </c:tx>
          <c:cat>
            <c:numRef>
              <c:f>Sheet1!$A$2:$A$5</c:f>
              <c:numCache>
                <c:formatCode>General</c:formatCode>
                <c:ptCount val="4"/>
                <c:pt idx="0">
                  <c:v>2009</c:v>
                </c:pt>
                <c:pt idx="1">
                  <c:v>2010</c:v>
                </c:pt>
                <c:pt idx="2">
                  <c:v>2011</c:v>
                </c:pt>
                <c:pt idx="3">
                  <c:v>2012</c:v>
                </c:pt>
              </c:numCache>
            </c:numRef>
          </c:cat>
          <c:val>
            <c:numRef>
              <c:f>Sheet1!$B$2:$B$5</c:f>
              <c:numCache>
                <c:formatCode>General</c:formatCode>
                <c:ptCount val="4"/>
                <c:pt idx="0">
                  <c:v>50000</c:v>
                </c:pt>
                <c:pt idx="1">
                  <c:v>52000</c:v>
                </c:pt>
                <c:pt idx="2">
                  <c:v>47000</c:v>
                </c:pt>
                <c:pt idx="3">
                  <c:v>41000</c:v>
                </c:pt>
              </c:numCache>
            </c:numRef>
          </c:val>
        </c:ser>
        <c:ser>
          <c:idx val="1"/>
          <c:order val="1"/>
          <c:tx>
            <c:strRef>
              <c:f>Sheet1!$C$1</c:f>
              <c:strCache>
                <c:ptCount val="1"/>
                <c:pt idx="0">
                  <c:v>Sales of CDs</c:v>
                </c:pt>
              </c:strCache>
            </c:strRef>
          </c:tx>
          <c:cat>
            <c:numRef>
              <c:f>Sheet1!$A$2:$A$5</c:f>
              <c:numCache>
                <c:formatCode>General</c:formatCode>
                <c:ptCount val="4"/>
                <c:pt idx="0">
                  <c:v>2009</c:v>
                </c:pt>
                <c:pt idx="1">
                  <c:v>2010</c:v>
                </c:pt>
                <c:pt idx="2">
                  <c:v>2011</c:v>
                </c:pt>
                <c:pt idx="3">
                  <c:v>2012</c:v>
                </c:pt>
              </c:numCache>
            </c:numRef>
          </c:cat>
          <c:val>
            <c:numRef>
              <c:f>Sheet1!$C$2:$C$5</c:f>
              <c:numCache>
                <c:formatCode>General</c:formatCode>
                <c:ptCount val="4"/>
                <c:pt idx="0">
                  <c:v>65000</c:v>
                </c:pt>
                <c:pt idx="1">
                  <c:v>59000</c:v>
                </c:pt>
                <c:pt idx="2">
                  <c:v>54000</c:v>
                </c:pt>
                <c:pt idx="3">
                  <c:v>48000</c:v>
                </c:pt>
              </c:numCache>
            </c:numRef>
          </c:val>
        </c:ser>
        <c:ser>
          <c:idx val="2"/>
          <c:order val="2"/>
          <c:tx>
            <c:strRef>
              <c:f>Sheet1!$D$1</c:f>
              <c:strCache>
                <c:ptCount val="1"/>
                <c:pt idx="0">
                  <c:v>Sales of magazines and newspapers</c:v>
                </c:pt>
              </c:strCache>
            </c:strRef>
          </c:tx>
          <c:cat>
            <c:numRef>
              <c:f>Sheet1!$A$2:$A$5</c:f>
              <c:numCache>
                <c:formatCode>General</c:formatCode>
                <c:ptCount val="4"/>
                <c:pt idx="0">
                  <c:v>2009</c:v>
                </c:pt>
                <c:pt idx="1">
                  <c:v>2010</c:v>
                </c:pt>
                <c:pt idx="2">
                  <c:v>2011</c:v>
                </c:pt>
                <c:pt idx="3">
                  <c:v>2012</c:v>
                </c:pt>
              </c:numCache>
            </c:numRef>
          </c:cat>
          <c:val>
            <c:numRef>
              <c:f>Sheet1!$D$2:$D$5</c:f>
              <c:numCache>
                <c:formatCode>General</c:formatCode>
                <c:ptCount val="4"/>
                <c:pt idx="0">
                  <c:v>12000</c:v>
                </c:pt>
                <c:pt idx="1">
                  <c:v>12000</c:v>
                </c:pt>
                <c:pt idx="2">
                  <c:v>11000</c:v>
                </c:pt>
                <c:pt idx="3">
                  <c:v>12000</c:v>
                </c:pt>
              </c:numCache>
            </c:numRef>
          </c:val>
        </c:ser>
        <c:axId val="132215552"/>
        <c:axId val="132819968"/>
      </c:barChart>
      <c:catAx>
        <c:axId val="132215552"/>
        <c:scaling>
          <c:orientation val="minMax"/>
        </c:scaling>
        <c:axPos val="b"/>
        <c:title>
          <c:tx>
            <c:rich>
              <a:bodyPr/>
              <a:lstStyle/>
              <a:p>
                <a:pPr>
                  <a:defRPr/>
                </a:pPr>
                <a:r>
                  <a:rPr lang="en-GB"/>
                  <a:t>Years</a:t>
                </a:r>
              </a:p>
            </c:rich>
          </c:tx>
          <c:layout/>
        </c:title>
        <c:numFmt formatCode="General" sourceLinked="1"/>
        <c:tickLblPos val="nextTo"/>
        <c:crossAx val="132819968"/>
        <c:crosses val="autoZero"/>
        <c:auto val="1"/>
        <c:lblAlgn val="ctr"/>
        <c:lblOffset val="100"/>
      </c:catAx>
      <c:valAx>
        <c:axId val="132819968"/>
        <c:scaling>
          <c:orientation val="minMax"/>
        </c:scaling>
        <c:axPos val="l"/>
        <c:majorGridlines/>
        <c:minorGridlines/>
        <c:title>
          <c:tx>
            <c:rich>
              <a:bodyPr rot="-5400000" vert="horz"/>
              <a:lstStyle/>
              <a:p>
                <a:pPr>
                  <a:defRPr/>
                </a:pPr>
                <a:r>
                  <a:rPr lang="en-GB"/>
                  <a:t>Sales in £</a:t>
                </a:r>
              </a:p>
            </c:rich>
          </c:tx>
          <c:layout/>
        </c:title>
        <c:numFmt formatCode="General" sourceLinked="1"/>
        <c:tickLblPos val="nextTo"/>
        <c:crossAx val="132215552"/>
        <c:crosses val="autoZero"/>
        <c:crossBetween val="between"/>
      </c:valAx>
    </c:plotArea>
    <c:legend>
      <c:legendPos val="r"/>
      <c:layout/>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EFD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226</TotalTime>
  <Pages>12</Pages>
  <Words>1129</Words>
  <Characters>6441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7555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076episacane</dc:creator>
  <cp:keywords/>
  <dc:description/>
  <cp:lastModifiedBy>076episacane</cp:lastModifiedBy>
  <cp:revision>17</cp:revision>
  <dcterms:created xsi:type="dcterms:W3CDTF">2013-03-11T14:14:00Z</dcterms:created>
  <dcterms:modified xsi:type="dcterms:W3CDTF">2013-03-19T21:53:00Z</dcterms:modified>
</cp:coreProperties>
</file>