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8AE" w:rsidRDefault="008978AE" w:rsidP="008978AE">
      <w:pPr>
        <w:jc w:val="center"/>
        <w:rPr>
          <w:rFonts w:ascii="Lucida Calligraphy" w:hAnsi="Lucida Calligraphy"/>
          <w:sz w:val="72"/>
          <w:szCs w:val="72"/>
        </w:rPr>
      </w:pPr>
      <w:r w:rsidRPr="0083146D">
        <w:rPr>
          <w:rFonts w:ascii="Lucida Calligraphy" w:hAnsi="Lucida Calligraphy"/>
          <w:sz w:val="72"/>
          <w:szCs w:val="72"/>
        </w:rPr>
        <w:t>Science Skills</w:t>
      </w:r>
    </w:p>
    <w:p w:rsidR="008978AE" w:rsidRPr="0083146D" w:rsidRDefault="008978AE" w:rsidP="008978AE">
      <w:pPr>
        <w:jc w:val="center"/>
        <w:rPr>
          <w:rFonts w:ascii="Lucida Calligraphy" w:hAnsi="Lucida Calligraphy"/>
          <w:sz w:val="72"/>
          <w:szCs w:val="72"/>
        </w:rPr>
      </w:pPr>
    </w:p>
    <w:p w:rsidR="008978AE" w:rsidRDefault="008978AE" w:rsidP="008978AE">
      <w:pPr>
        <w:jc w:val="center"/>
        <w:rPr>
          <w:rFonts w:ascii="Lucida Calligraphy" w:hAnsi="Lucida Calligraphy"/>
          <w:sz w:val="72"/>
          <w:szCs w:val="72"/>
        </w:rPr>
      </w:pPr>
      <w:r w:rsidRPr="0083146D">
        <w:rPr>
          <w:rFonts w:ascii="Lucida Calligraphy" w:hAnsi="Lucida Calligraphy"/>
          <w:sz w:val="72"/>
          <w:szCs w:val="72"/>
        </w:rPr>
        <w:t>Level 3</w:t>
      </w:r>
    </w:p>
    <w:p w:rsidR="008978AE" w:rsidRPr="0083146D" w:rsidRDefault="008978AE" w:rsidP="008978AE">
      <w:pPr>
        <w:jc w:val="center"/>
        <w:rPr>
          <w:rFonts w:ascii="Lucida Calligraphy" w:hAnsi="Lucida Calligraphy"/>
          <w:sz w:val="72"/>
          <w:szCs w:val="72"/>
        </w:rPr>
      </w:pPr>
    </w:p>
    <w:p w:rsidR="008978AE" w:rsidRDefault="008978AE" w:rsidP="008978AE">
      <w:pPr>
        <w:jc w:val="center"/>
        <w:rPr>
          <w:rFonts w:ascii="Lucida Calligraphy" w:hAnsi="Lucida Calligraphy"/>
          <w:sz w:val="72"/>
          <w:szCs w:val="72"/>
        </w:rPr>
      </w:pPr>
      <w:r>
        <w:rPr>
          <w:rFonts w:ascii="Lucida Calligraphy" w:hAnsi="Lucida Calligraphy"/>
          <w:sz w:val="72"/>
          <w:szCs w:val="72"/>
        </w:rPr>
        <w:t>Reading Scientific Texts</w:t>
      </w:r>
    </w:p>
    <w:p w:rsidR="00943EBB" w:rsidRDefault="00943EBB" w:rsidP="00943EBB">
      <w:pPr>
        <w:jc w:val="center"/>
        <w:rPr>
          <w:rFonts w:ascii="Lucida Calligraphy" w:hAnsi="Lucida Calligraphy"/>
          <w:sz w:val="72"/>
          <w:szCs w:val="72"/>
        </w:rPr>
      </w:pPr>
      <w:r>
        <w:rPr>
          <w:rFonts w:ascii="Lucida Calligraphy" w:hAnsi="Lucida Calligraphy"/>
          <w:noProof/>
          <w:sz w:val="72"/>
          <w:szCs w:val="72"/>
          <w:lang w:eastAsia="en-GB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2157095</wp:posOffset>
            </wp:positionH>
            <wp:positionV relativeFrom="paragraph">
              <wp:posOffset>634365</wp:posOffset>
            </wp:positionV>
            <wp:extent cx="2818765" cy="2623820"/>
            <wp:effectExtent l="19050" t="0" r="635" b="0"/>
            <wp:wrapSquare wrapText="bothSides"/>
            <wp:docPr id="1" name="il_fi" descr="http://images.wisegeek.com/elbow-j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.wisegeek.com/elbow-join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62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78AE" w:rsidRPr="0083146D">
        <w:rPr>
          <w:rFonts w:ascii="Lucida Calligraphy" w:hAnsi="Lucida Calligraphy"/>
          <w:sz w:val="72"/>
          <w:szCs w:val="72"/>
        </w:rPr>
        <w:t xml:space="preserve"> </w:t>
      </w:r>
      <w:r w:rsidR="008978AE">
        <w:rPr>
          <w:rFonts w:ascii="Lucida Calligraphy" w:hAnsi="Lucida Calligraphy"/>
          <w:sz w:val="72"/>
          <w:szCs w:val="72"/>
        </w:rPr>
        <w:tab/>
      </w:r>
    </w:p>
    <w:p w:rsidR="00943EBB" w:rsidRDefault="00943EBB" w:rsidP="008978AE">
      <w:pPr>
        <w:jc w:val="center"/>
        <w:rPr>
          <w:rFonts w:ascii="Lucida Calligraphy" w:hAnsi="Lucida Calligraphy"/>
        </w:rPr>
      </w:pPr>
    </w:p>
    <w:p w:rsidR="00943EBB" w:rsidRDefault="00943EBB" w:rsidP="008978AE">
      <w:pPr>
        <w:jc w:val="center"/>
        <w:rPr>
          <w:rFonts w:ascii="Lucida Calligraphy" w:hAnsi="Lucida Calligraphy"/>
        </w:rPr>
      </w:pPr>
    </w:p>
    <w:p w:rsidR="00943EBB" w:rsidRDefault="00943EBB" w:rsidP="008978AE">
      <w:pPr>
        <w:jc w:val="center"/>
        <w:rPr>
          <w:rFonts w:ascii="Lucida Calligraphy" w:hAnsi="Lucida Calligraphy"/>
        </w:rPr>
      </w:pPr>
    </w:p>
    <w:p w:rsidR="00943EBB" w:rsidRDefault="00943EBB" w:rsidP="008978AE">
      <w:pPr>
        <w:jc w:val="center"/>
        <w:rPr>
          <w:rFonts w:ascii="Lucida Calligraphy" w:hAnsi="Lucida Calligraphy"/>
        </w:rPr>
      </w:pPr>
    </w:p>
    <w:p w:rsidR="00943EBB" w:rsidRDefault="00943EBB" w:rsidP="008978AE">
      <w:pPr>
        <w:jc w:val="center"/>
        <w:rPr>
          <w:rFonts w:ascii="Lucida Calligraphy" w:hAnsi="Lucida Calligraphy"/>
        </w:rPr>
      </w:pPr>
    </w:p>
    <w:p w:rsidR="00943EBB" w:rsidRDefault="00943EBB" w:rsidP="008978AE">
      <w:pPr>
        <w:jc w:val="center"/>
        <w:rPr>
          <w:rFonts w:ascii="Lucida Calligraphy" w:hAnsi="Lucida Calligraphy"/>
        </w:rPr>
      </w:pPr>
    </w:p>
    <w:p w:rsidR="00943EBB" w:rsidRDefault="00943EBB" w:rsidP="008978AE">
      <w:pPr>
        <w:jc w:val="center"/>
        <w:rPr>
          <w:rFonts w:ascii="Lucida Calligraphy" w:hAnsi="Lucida Calligraphy"/>
        </w:rPr>
      </w:pPr>
    </w:p>
    <w:p w:rsidR="00943EBB" w:rsidRDefault="00943EBB" w:rsidP="008978AE">
      <w:pPr>
        <w:jc w:val="center"/>
        <w:rPr>
          <w:rFonts w:ascii="Lucida Calligraphy" w:hAnsi="Lucida Calligraphy"/>
        </w:rPr>
      </w:pPr>
    </w:p>
    <w:p w:rsidR="00943EBB" w:rsidRDefault="00943EBB" w:rsidP="008978AE">
      <w:pPr>
        <w:jc w:val="center"/>
        <w:rPr>
          <w:rFonts w:ascii="Lucida Calligraphy" w:hAnsi="Lucida Calligraphy"/>
        </w:rPr>
      </w:pPr>
    </w:p>
    <w:p w:rsidR="00943EBB" w:rsidRPr="00943EBB" w:rsidRDefault="00943EBB" w:rsidP="008978AE">
      <w:pPr>
        <w:jc w:val="center"/>
        <w:rPr>
          <w:rFonts w:ascii="Lucida Calligraphy" w:hAnsi="Lucida Calligraphy"/>
        </w:rPr>
      </w:pPr>
    </w:p>
    <w:tbl>
      <w:tblPr>
        <w:tblStyle w:val="TableGrid"/>
        <w:tblW w:w="0" w:type="auto"/>
        <w:tblLook w:val="04A0"/>
      </w:tblPr>
      <w:tblGrid>
        <w:gridCol w:w="10706"/>
      </w:tblGrid>
      <w:tr w:rsidR="00943EBB" w:rsidTr="00943EBB">
        <w:tc>
          <w:tcPr>
            <w:tcW w:w="10706" w:type="dxa"/>
          </w:tcPr>
          <w:p w:rsidR="00943EBB" w:rsidRPr="008978AE" w:rsidRDefault="00943EBB" w:rsidP="00943EBB">
            <w:pPr>
              <w:rPr>
                <w:rFonts w:ascii="Lucida Calligraphy" w:hAnsi="Lucida Calligraphy"/>
                <w:b/>
                <w:sz w:val="40"/>
                <w:szCs w:val="40"/>
              </w:rPr>
            </w:pPr>
            <w:r w:rsidRPr="008978AE">
              <w:rPr>
                <w:rFonts w:ascii="Lucida Calligraphy" w:hAnsi="Lucida Calligraphy"/>
                <w:b/>
                <w:sz w:val="40"/>
                <w:szCs w:val="40"/>
              </w:rPr>
              <w:t>Name:</w:t>
            </w:r>
            <w:r>
              <w:rPr>
                <w:rFonts w:ascii="Lucida Calligraphy" w:hAnsi="Lucida Calligraphy"/>
                <w:b/>
                <w:sz w:val="40"/>
                <w:szCs w:val="40"/>
              </w:rPr>
              <w:tab/>
            </w:r>
            <w:r>
              <w:rPr>
                <w:rFonts w:ascii="Lucida Calligraphy" w:hAnsi="Lucida Calligraphy"/>
                <w:b/>
                <w:sz w:val="40"/>
                <w:szCs w:val="40"/>
              </w:rPr>
              <w:tab/>
            </w:r>
          </w:p>
          <w:p w:rsidR="00943EBB" w:rsidRPr="00943EBB" w:rsidRDefault="00943EBB" w:rsidP="00943EBB">
            <w:pPr>
              <w:rPr>
                <w:rFonts w:ascii="Lucida Calligraphy" w:hAnsi="Lucida Calligraphy"/>
                <w:b/>
                <w:sz w:val="40"/>
                <w:szCs w:val="40"/>
              </w:rPr>
            </w:pPr>
            <w:r w:rsidRPr="008978AE">
              <w:rPr>
                <w:rFonts w:ascii="Lucida Calligraphy" w:hAnsi="Lucida Calligraphy"/>
                <w:b/>
                <w:sz w:val="40"/>
                <w:szCs w:val="40"/>
              </w:rPr>
              <w:t>Class:</w:t>
            </w:r>
            <w:r>
              <w:rPr>
                <w:rFonts w:ascii="Lucida Calligraphy" w:hAnsi="Lucida Calligraphy"/>
                <w:b/>
                <w:sz w:val="40"/>
                <w:szCs w:val="40"/>
              </w:rPr>
              <w:tab/>
            </w:r>
            <w:r>
              <w:rPr>
                <w:rFonts w:ascii="Lucida Calligraphy" w:hAnsi="Lucida Calligraphy"/>
                <w:b/>
                <w:sz w:val="40"/>
                <w:szCs w:val="40"/>
              </w:rPr>
              <w:tab/>
            </w:r>
          </w:p>
        </w:tc>
      </w:tr>
    </w:tbl>
    <w:p w:rsidR="008978AE" w:rsidRDefault="008978AE">
      <w:pPr>
        <w:spacing w:line="276" w:lineRule="auto"/>
        <w:rPr>
          <w:rFonts w:cs="Helvetica"/>
          <w:b/>
        </w:rPr>
      </w:pPr>
      <w:r>
        <w:rPr>
          <w:rFonts w:cs="Helvetica"/>
          <w:b/>
        </w:rPr>
        <w:br w:type="page"/>
      </w:r>
    </w:p>
    <w:p w:rsidR="00404DFE" w:rsidRPr="00AA26B3" w:rsidRDefault="00404DFE" w:rsidP="00AA26B3">
      <w:pPr>
        <w:autoSpaceDE w:val="0"/>
        <w:autoSpaceDN w:val="0"/>
        <w:adjustRightInd w:val="0"/>
        <w:spacing w:after="0" w:line="276" w:lineRule="auto"/>
        <w:jc w:val="center"/>
        <w:rPr>
          <w:rFonts w:cs="Helvetica"/>
          <w:b/>
          <w:sz w:val="24"/>
          <w:szCs w:val="24"/>
        </w:rPr>
      </w:pPr>
      <w:r w:rsidRPr="00AA26B3">
        <w:rPr>
          <w:rFonts w:cs="Helvetica"/>
          <w:b/>
          <w:sz w:val="24"/>
          <w:szCs w:val="24"/>
        </w:rPr>
        <w:lastRenderedPageBreak/>
        <w:t>Reading Scientific Texts</w:t>
      </w:r>
    </w:p>
    <w:p w:rsidR="00404DFE" w:rsidRDefault="00404DFE" w:rsidP="008978AE">
      <w:pPr>
        <w:autoSpaceDE w:val="0"/>
        <w:autoSpaceDN w:val="0"/>
        <w:adjustRightInd w:val="0"/>
        <w:spacing w:after="0" w:line="276" w:lineRule="auto"/>
        <w:rPr>
          <w:rFonts w:cs="Helvetica"/>
          <w:b/>
        </w:rPr>
      </w:pPr>
    </w:p>
    <w:p w:rsidR="00404DFE" w:rsidRDefault="00404DFE" w:rsidP="008978AE">
      <w:pPr>
        <w:autoSpaceDE w:val="0"/>
        <w:autoSpaceDN w:val="0"/>
        <w:adjustRightInd w:val="0"/>
        <w:spacing w:after="0" w:line="276" w:lineRule="auto"/>
        <w:rPr>
          <w:rFonts w:cs="Helvetica"/>
        </w:rPr>
      </w:pPr>
      <w:r>
        <w:rPr>
          <w:rFonts w:cs="Helvetica"/>
        </w:rPr>
        <w:t>Scientific texts are very like other texts which you read at school.</w:t>
      </w:r>
    </w:p>
    <w:p w:rsidR="00404DFE" w:rsidRDefault="00404DFE" w:rsidP="008978AE">
      <w:pPr>
        <w:autoSpaceDE w:val="0"/>
        <w:autoSpaceDN w:val="0"/>
        <w:adjustRightInd w:val="0"/>
        <w:spacing w:after="0" w:line="276" w:lineRule="auto"/>
        <w:rPr>
          <w:rFonts w:cs="Helvetica"/>
        </w:rPr>
      </w:pPr>
    </w:p>
    <w:p w:rsidR="00404DFE" w:rsidRDefault="00404DFE" w:rsidP="008978AE">
      <w:pPr>
        <w:autoSpaceDE w:val="0"/>
        <w:autoSpaceDN w:val="0"/>
        <w:adjustRightInd w:val="0"/>
        <w:spacing w:after="0" w:line="276" w:lineRule="auto"/>
        <w:rPr>
          <w:rFonts w:cs="Helvetica"/>
        </w:rPr>
      </w:pPr>
      <w:r>
        <w:rPr>
          <w:rFonts w:cs="Helvetica"/>
        </w:rPr>
        <w:t>To answer the questions, you should</w:t>
      </w:r>
    </w:p>
    <w:p w:rsidR="00404DFE" w:rsidRDefault="00404DFE" w:rsidP="008978AE">
      <w:pPr>
        <w:autoSpaceDE w:val="0"/>
        <w:autoSpaceDN w:val="0"/>
        <w:adjustRightInd w:val="0"/>
        <w:spacing w:after="0" w:line="276" w:lineRule="auto"/>
        <w:rPr>
          <w:rFonts w:cs="Helvetica"/>
        </w:rPr>
      </w:pPr>
    </w:p>
    <w:p w:rsidR="00404DFE" w:rsidRDefault="00404DFE" w:rsidP="008978AE">
      <w:pPr>
        <w:autoSpaceDE w:val="0"/>
        <w:autoSpaceDN w:val="0"/>
        <w:adjustRightInd w:val="0"/>
        <w:spacing w:after="0" w:line="276" w:lineRule="auto"/>
        <w:rPr>
          <w:rFonts w:cs="Helvetica"/>
        </w:rPr>
      </w:pPr>
      <w:r>
        <w:rPr>
          <w:rFonts w:cs="Helvetica"/>
        </w:rPr>
        <w:t>1.</w:t>
      </w:r>
      <w:r>
        <w:rPr>
          <w:rFonts w:cs="Helvetica"/>
        </w:rPr>
        <w:tab/>
      </w:r>
      <w:r w:rsidRPr="00404DFE">
        <w:rPr>
          <w:rFonts w:cs="Helvetica"/>
          <w:b/>
        </w:rPr>
        <w:t>Read</w:t>
      </w:r>
      <w:r>
        <w:rPr>
          <w:rFonts w:cs="Helvetica"/>
        </w:rPr>
        <w:t xml:space="preserve"> through the whole of the </w:t>
      </w:r>
      <w:r w:rsidRPr="00404DFE">
        <w:rPr>
          <w:rFonts w:cs="Helvetica"/>
          <w:b/>
        </w:rPr>
        <w:t>text</w:t>
      </w:r>
      <w:r>
        <w:rPr>
          <w:rFonts w:cs="Helvetica"/>
        </w:rPr>
        <w:t xml:space="preserve"> first.  They are not very long.</w:t>
      </w:r>
    </w:p>
    <w:p w:rsidR="00404DFE" w:rsidRDefault="00404DFE" w:rsidP="008978AE">
      <w:pPr>
        <w:autoSpaceDE w:val="0"/>
        <w:autoSpaceDN w:val="0"/>
        <w:adjustRightInd w:val="0"/>
        <w:spacing w:after="0" w:line="276" w:lineRule="auto"/>
        <w:rPr>
          <w:rFonts w:cs="Helvetica"/>
        </w:rPr>
      </w:pPr>
    </w:p>
    <w:p w:rsidR="00404DFE" w:rsidRDefault="00404DFE" w:rsidP="00404DFE">
      <w:pPr>
        <w:autoSpaceDE w:val="0"/>
        <w:autoSpaceDN w:val="0"/>
        <w:adjustRightInd w:val="0"/>
        <w:spacing w:after="0" w:line="276" w:lineRule="auto"/>
        <w:ind w:left="720" w:hanging="720"/>
        <w:rPr>
          <w:rFonts w:cs="Helvetica"/>
        </w:rPr>
      </w:pPr>
      <w:r>
        <w:rPr>
          <w:rFonts w:cs="Helvetica"/>
        </w:rPr>
        <w:t>2.</w:t>
      </w:r>
      <w:r>
        <w:rPr>
          <w:rFonts w:cs="Helvetica"/>
        </w:rPr>
        <w:tab/>
      </w:r>
      <w:r w:rsidRPr="00404DFE">
        <w:rPr>
          <w:rFonts w:cs="Helvetica"/>
          <w:b/>
        </w:rPr>
        <w:t>Read</w:t>
      </w:r>
      <w:r>
        <w:rPr>
          <w:rFonts w:cs="Helvetica"/>
        </w:rPr>
        <w:t xml:space="preserve"> all the </w:t>
      </w:r>
      <w:r w:rsidRPr="00404DFE">
        <w:rPr>
          <w:rFonts w:cs="Helvetica"/>
          <w:b/>
        </w:rPr>
        <w:t>questions</w:t>
      </w:r>
      <w:r>
        <w:rPr>
          <w:rFonts w:cs="Helvetica"/>
        </w:rPr>
        <w:t xml:space="preserve">.  </w:t>
      </w:r>
      <w:r>
        <w:rPr>
          <w:rFonts w:cs="Helvetica"/>
        </w:rPr>
        <w:br/>
        <w:t xml:space="preserve">When you do this you will realise that the </w:t>
      </w:r>
      <w:r w:rsidRPr="00404DFE">
        <w:rPr>
          <w:rFonts w:cs="Helvetica"/>
          <w:b/>
        </w:rPr>
        <w:t>questions follow the order of the passage.</w:t>
      </w:r>
      <w:r>
        <w:rPr>
          <w:rFonts w:cs="Helvetica"/>
        </w:rPr>
        <w:t xml:space="preserve">  That is, the answer to the first question is at the beginning of the passage; the answer to the second questions is in the next part of the passage and so on.</w:t>
      </w:r>
    </w:p>
    <w:p w:rsidR="00404DFE" w:rsidRDefault="00404DFE" w:rsidP="00404DFE">
      <w:pPr>
        <w:autoSpaceDE w:val="0"/>
        <w:autoSpaceDN w:val="0"/>
        <w:adjustRightInd w:val="0"/>
        <w:spacing w:after="0" w:line="276" w:lineRule="auto"/>
        <w:ind w:left="720" w:hanging="720"/>
        <w:rPr>
          <w:rFonts w:cs="Helvetica"/>
        </w:rPr>
      </w:pPr>
    </w:p>
    <w:p w:rsidR="00404DFE" w:rsidRPr="00404DFE" w:rsidRDefault="00404DFE" w:rsidP="00404DFE">
      <w:pPr>
        <w:autoSpaceDE w:val="0"/>
        <w:autoSpaceDN w:val="0"/>
        <w:adjustRightInd w:val="0"/>
        <w:spacing w:after="0" w:line="276" w:lineRule="auto"/>
        <w:ind w:left="720" w:hanging="720"/>
        <w:rPr>
          <w:rFonts w:cs="Helvetica"/>
        </w:rPr>
      </w:pPr>
      <w:r>
        <w:rPr>
          <w:rFonts w:cs="Helvetica"/>
        </w:rPr>
        <w:t>3.</w:t>
      </w:r>
      <w:r>
        <w:rPr>
          <w:rFonts w:cs="Helvetica"/>
        </w:rPr>
        <w:tab/>
        <w:t xml:space="preserve">To write the answers, look for the key words in the question and find them in the passage.  </w:t>
      </w:r>
      <w:r>
        <w:rPr>
          <w:rFonts w:cs="Helvetica"/>
        </w:rPr>
        <w:br/>
        <w:t xml:space="preserve">Highlight them. </w:t>
      </w:r>
      <w:r>
        <w:rPr>
          <w:rFonts w:cs="Helvetica"/>
        </w:rPr>
        <w:br/>
        <w:t>Then read the whole of the sentence they are in.</w:t>
      </w:r>
      <w:r w:rsidR="00EA35A0">
        <w:rPr>
          <w:rFonts w:cs="Helvetica"/>
        </w:rPr>
        <w:t xml:space="preserve"> This should give you the answer.</w:t>
      </w:r>
      <w:r>
        <w:rPr>
          <w:rFonts w:cs="Helvetica"/>
        </w:rPr>
        <w:br/>
        <w:t xml:space="preserve">If you still have not found the answer to the question, read the sentence that goes </w:t>
      </w:r>
      <w:r w:rsidRPr="00EA35A0">
        <w:rPr>
          <w:rFonts w:cs="Helvetica"/>
          <w:b/>
        </w:rPr>
        <w:t xml:space="preserve">before </w:t>
      </w:r>
      <w:r>
        <w:rPr>
          <w:rFonts w:cs="Helvetica"/>
        </w:rPr>
        <w:t xml:space="preserve">the key words in the passage and the sentence that comes </w:t>
      </w:r>
      <w:r w:rsidRPr="00EA35A0">
        <w:rPr>
          <w:rFonts w:cs="Helvetica"/>
          <w:b/>
        </w:rPr>
        <w:t>after</w:t>
      </w:r>
      <w:r>
        <w:rPr>
          <w:rFonts w:cs="Helvetica"/>
        </w:rPr>
        <w:t>.</w:t>
      </w:r>
      <w:r>
        <w:rPr>
          <w:rFonts w:cs="Helvetica"/>
        </w:rPr>
        <w:br/>
      </w:r>
    </w:p>
    <w:p w:rsidR="00404DFE" w:rsidRPr="00661D2B" w:rsidRDefault="00661D2B" w:rsidP="008978AE">
      <w:pPr>
        <w:autoSpaceDE w:val="0"/>
        <w:autoSpaceDN w:val="0"/>
        <w:adjustRightInd w:val="0"/>
        <w:spacing w:after="0" w:line="276" w:lineRule="auto"/>
        <w:rPr>
          <w:rFonts w:cs="Helvetica"/>
        </w:rPr>
      </w:pPr>
      <w:r w:rsidRPr="00661D2B">
        <w:rPr>
          <w:rFonts w:cs="Helvetica"/>
        </w:rPr>
        <w:t>4.</w:t>
      </w:r>
      <w:r w:rsidRPr="00661D2B">
        <w:rPr>
          <w:rFonts w:cs="Helvetica"/>
        </w:rPr>
        <w:tab/>
      </w:r>
      <w:r>
        <w:rPr>
          <w:rFonts w:cs="Helvetica"/>
        </w:rPr>
        <w:t xml:space="preserve">Type your answer into the box.  The box will expand if you need more room. </w:t>
      </w:r>
      <w:r>
        <w:rPr>
          <w:rFonts w:cs="Helvetica"/>
        </w:rPr>
        <w:br/>
        <w:t xml:space="preserve">          Short sentences are best.</w:t>
      </w:r>
    </w:p>
    <w:p w:rsidR="00404DFE" w:rsidRDefault="00404DFE" w:rsidP="008978AE">
      <w:pPr>
        <w:autoSpaceDE w:val="0"/>
        <w:autoSpaceDN w:val="0"/>
        <w:adjustRightInd w:val="0"/>
        <w:spacing w:after="0" w:line="276" w:lineRule="auto"/>
        <w:rPr>
          <w:rFonts w:cs="Helvetica"/>
          <w:b/>
        </w:rPr>
      </w:pPr>
    </w:p>
    <w:p w:rsidR="00661D2B" w:rsidRDefault="00661D2B" w:rsidP="008978AE">
      <w:pPr>
        <w:autoSpaceDE w:val="0"/>
        <w:autoSpaceDN w:val="0"/>
        <w:adjustRightInd w:val="0"/>
        <w:spacing w:after="0" w:line="276" w:lineRule="auto"/>
        <w:rPr>
          <w:rFonts w:cs="Helvetica"/>
          <w:b/>
        </w:rPr>
      </w:pPr>
    </w:p>
    <w:p w:rsidR="00661D2B" w:rsidRDefault="00661D2B" w:rsidP="008978AE">
      <w:pPr>
        <w:autoSpaceDE w:val="0"/>
        <w:autoSpaceDN w:val="0"/>
        <w:adjustRightInd w:val="0"/>
        <w:spacing w:after="0" w:line="276" w:lineRule="auto"/>
        <w:rPr>
          <w:rFonts w:cs="Helvetica"/>
          <w:b/>
        </w:rPr>
      </w:pPr>
    </w:p>
    <w:p w:rsidR="00661D2B" w:rsidRPr="00AA26B3" w:rsidRDefault="00EA35A0" w:rsidP="00AA26B3">
      <w:pPr>
        <w:autoSpaceDE w:val="0"/>
        <w:autoSpaceDN w:val="0"/>
        <w:adjustRightInd w:val="0"/>
        <w:spacing w:after="0" w:line="276" w:lineRule="auto"/>
        <w:rPr>
          <w:rFonts w:cs="Helvetica"/>
          <w:b/>
        </w:rPr>
      </w:pPr>
      <w:r>
        <w:rPr>
          <w:rFonts w:cs="Helvetica"/>
          <w:b/>
        </w:rPr>
        <w:t>Example:</w:t>
      </w:r>
    </w:p>
    <w:p w:rsidR="00661D2B" w:rsidRDefault="00EA35A0" w:rsidP="00661D2B">
      <w:pPr>
        <w:shd w:val="clear" w:color="auto" w:fill="FFFFFF"/>
        <w:spacing w:after="0"/>
        <w:ind w:left="1440"/>
        <w:rPr>
          <w:rFonts w:eastAsia="Times New Roman" w:cs="Times New Roman"/>
          <w:b/>
          <w:bCs/>
          <w:noProof/>
          <w:lang w:eastAsia="en-GB"/>
        </w:rPr>
      </w:pPr>
      <w:r w:rsidRPr="00EA35A0">
        <w:rPr>
          <w:rFonts w:ascii="Georgia" w:eastAsia="Times New Roman" w:hAnsi="Georgia" w:cs="Times New Roman"/>
          <w:noProof/>
          <w:color w:val="0066CC"/>
          <w:sz w:val="30"/>
          <w:szCs w:val="30"/>
          <w:lang w:eastAsia="en-GB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51435</wp:posOffset>
            </wp:positionV>
            <wp:extent cx="2866390" cy="1139825"/>
            <wp:effectExtent l="19050" t="0" r="0" b="0"/>
            <wp:wrapSquare wrapText="bothSides"/>
            <wp:docPr id="24" name="Picture 24" descr="4.4 Overto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4.4 Overtoppi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11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1D2B">
        <w:rPr>
          <w:rFonts w:eastAsia="Times New Roman" w:cs="Times New Roman"/>
          <w:b/>
          <w:bCs/>
          <w:noProof/>
          <w:lang w:eastAsia="en-GB"/>
        </w:rPr>
        <w:t xml:space="preserve">                         </w:t>
      </w:r>
      <w:r w:rsidRPr="00EA35A0">
        <w:rPr>
          <w:rFonts w:eastAsia="Times New Roman" w:cs="Times New Roman"/>
          <w:b/>
          <w:bCs/>
          <w:noProof/>
          <w:lang w:eastAsia="en-GB"/>
        </w:rPr>
        <w:t>Tidal Energy</w:t>
      </w:r>
    </w:p>
    <w:p w:rsidR="00661D2B" w:rsidRDefault="00EA35A0" w:rsidP="00661D2B">
      <w:pPr>
        <w:shd w:val="clear" w:color="auto" w:fill="FFFFFF"/>
        <w:spacing w:after="0"/>
        <w:ind w:left="1440"/>
        <w:rPr>
          <w:rFonts w:eastAsia="Times New Roman" w:cs="Times New Roman"/>
          <w:noProof/>
          <w:lang w:eastAsia="en-GB"/>
        </w:rPr>
      </w:pPr>
      <w:r>
        <w:rPr>
          <w:rFonts w:ascii="Georgia" w:eastAsia="Times New Roman" w:hAnsi="Georgia" w:cs="Times New Roman"/>
          <w:noProof/>
          <w:color w:val="0066CC"/>
          <w:sz w:val="30"/>
          <w:szCs w:val="30"/>
          <w:lang w:eastAsia="en-GB"/>
        </w:rPr>
        <w:br/>
      </w:r>
      <w:r w:rsidRPr="00EA35A0">
        <w:rPr>
          <w:rFonts w:eastAsia="Times New Roman" w:cs="Times New Roman"/>
          <w:noProof/>
          <w:lang w:eastAsia="en-GB"/>
        </w:rPr>
        <w:t xml:space="preserve">Tidal power is a form of hydropower that converts the energy of tides into useful </w:t>
      </w:r>
      <w:r w:rsidRPr="00661D2B">
        <w:rPr>
          <w:rFonts w:eastAsia="Times New Roman" w:cs="Times New Roman"/>
          <w:noProof/>
          <w:highlight w:val="yellow"/>
          <w:lang w:eastAsia="en-GB"/>
        </w:rPr>
        <w:t>forms of power</w:t>
      </w:r>
      <w:r w:rsidRPr="00EA35A0">
        <w:rPr>
          <w:rFonts w:eastAsia="Times New Roman" w:cs="Times New Roman"/>
          <w:noProof/>
          <w:lang w:eastAsia="en-GB"/>
        </w:rPr>
        <w:t xml:space="preserve"> – mainly </w:t>
      </w:r>
      <w:r w:rsidRPr="00661D2B">
        <w:rPr>
          <w:rFonts w:eastAsia="Times New Roman" w:cs="Times New Roman"/>
          <w:noProof/>
          <w:lang w:eastAsia="en-GB"/>
        </w:rPr>
        <w:t>electricity</w:t>
      </w:r>
      <w:r w:rsidRPr="00EA35A0">
        <w:rPr>
          <w:rFonts w:eastAsia="Times New Roman" w:cs="Times New Roman"/>
          <w:noProof/>
          <w:lang w:eastAsia="en-GB"/>
        </w:rPr>
        <w:t>. Alth</w:t>
      </w:r>
      <w:r w:rsidR="00661D2B">
        <w:rPr>
          <w:rFonts w:eastAsia="Times New Roman" w:cs="Times New Roman"/>
          <w:noProof/>
          <w:lang w:eastAsia="en-GB"/>
        </w:rPr>
        <w:t>ough not yet widely used, tidal</w:t>
      </w:r>
    </w:p>
    <w:p w:rsidR="00EA35A0" w:rsidRDefault="00EA35A0" w:rsidP="00661D2B">
      <w:pPr>
        <w:shd w:val="clear" w:color="auto" w:fill="FFFFFF"/>
        <w:spacing w:after="0"/>
        <w:ind w:left="1440"/>
        <w:rPr>
          <w:rFonts w:eastAsia="Times New Roman" w:cs="Times New Roman"/>
          <w:noProof/>
          <w:lang w:eastAsia="en-GB"/>
        </w:rPr>
      </w:pPr>
      <w:r w:rsidRPr="00EA35A0">
        <w:rPr>
          <w:rFonts w:eastAsia="Times New Roman" w:cs="Times New Roman"/>
          <w:noProof/>
          <w:lang w:eastAsia="en-GB"/>
        </w:rPr>
        <w:t>power has potential for</w:t>
      </w:r>
      <w:r>
        <w:rPr>
          <w:rFonts w:eastAsia="Times New Roman" w:cs="Times New Roman"/>
          <w:noProof/>
          <w:lang w:eastAsia="en-GB"/>
        </w:rPr>
        <w:t xml:space="preserve"> future electricity generation.</w:t>
      </w:r>
    </w:p>
    <w:p w:rsidR="00EA35A0" w:rsidRPr="00EA35A0" w:rsidRDefault="00EA35A0" w:rsidP="00661D2B">
      <w:pPr>
        <w:shd w:val="clear" w:color="auto" w:fill="FFFFFF"/>
        <w:spacing w:after="0"/>
        <w:ind w:left="1440"/>
        <w:rPr>
          <w:rFonts w:eastAsia="Times New Roman" w:cs="Times New Roman"/>
          <w:noProof/>
          <w:lang w:eastAsia="en-GB"/>
        </w:rPr>
      </w:pPr>
      <w:r w:rsidRPr="00EA35A0">
        <w:rPr>
          <w:rFonts w:eastAsia="Times New Roman" w:cs="Times New Roman"/>
          <w:noProof/>
          <w:lang w:eastAsia="en-GB"/>
        </w:rPr>
        <w:t xml:space="preserve">Tides are more </w:t>
      </w:r>
      <w:r w:rsidRPr="00661D2B">
        <w:rPr>
          <w:rFonts w:eastAsia="Times New Roman" w:cs="Times New Roman"/>
          <w:noProof/>
          <w:highlight w:val="green"/>
          <w:lang w:eastAsia="en-GB"/>
        </w:rPr>
        <w:t>predictable</w:t>
      </w:r>
      <w:r w:rsidRPr="00EA35A0">
        <w:rPr>
          <w:rFonts w:eastAsia="Times New Roman" w:cs="Times New Roman"/>
          <w:noProof/>
          <w:lang w:eastAsia="en-GB"/>
        </w:rPr>
        <w:t xml:space="preserve"> than wind energy and </w:t>
      </w:r>
      <w:r w:rsidR="008F2AB2">
        <w:rPr>
          <w:rFonts w:eastAsia="Times New Roman" w:cs="Times New Roman"/>
          <w:noProof/>
          <w:lang w:eastAsia="en-GB"/>
        </w:rPr>
        <w:br/>
        <w:t xml:space="preserve">                                        </w:t>
      </w:r>
      <w:r w:rsidRPr="00EA35A0">
        <w:rPr>
          <w:rFonts w:eastAsia="Times New Roman" w:cs="Times New Roman"/>
          <w:noProof/>
          <w:lang w:eastAsia="en-GB"/>
        </w:rPr>
        <w:t>solar power.</w:t>
      </w:r>
    </w:p>
    <w:p w:rsidR="00EA35A0" w:rsidRPr="00EA35A0" w:rsidRDefault="00EA35A0" w:rsidP="00661D2B">
      <w:pPr>
        <w:shd w:val="clear" w:color="auto" w:fill="FFFFFF"/>
        <w:spacing w:after="0" w:line="449" w:lineRule="atLeast"/>
        <w:rPr>
          <w:rFonts w:ascii="Georgia" w:eastAsia="Times New Roman" w:hAnsi="Georgia" w:cs="Times New Roman"/>
          <w:color w:val="333333"/>
          <w:sz w:val="30"/>
          <w:szCs w:val="30"/>
          <w:lang w:eastAsia="en-GB"/>
        </w:rPr>
      </w:pPr>
    </w:p>
    <w:p w:rsidR="00661D2B" w:rsidRDefault="00661D2B" w:rsidP="008978AE">
      <w:pPr>
        <w:autoSpaceDE w:val="0"/>
        <w:autoSpaceDN w:val="0"/>
        <w:adjustRightInd w:val="0"/>
        <w:spacing w:after="0" w:line="276" w:lineRule="auto"/>
        <w:rPr>
          <w:rFonts w:cs="Helvetica"/>
        </w:rPr>
      </w:pPr>
      <w:r w:rsidRPr="00661D2B">
        <w:rPr>
          <w:rFonts w:cs="Helvetica"/>
        </w:rPr>
        <w:t>(</w:t>
      </w:r>
      <w:proofErr w:type="spellStart"/>
      <w:r w:rsidRPr="00661D2B">
        <w:rPr>
          <w:rFonts w:cs="Helvetica"/>
        </w:rPr>
        <w:t>i</w:t>
      </w:r>
      <w:proofErr w:type="spellEnd"/>
      <w:r w:rsidRPr="00661D2B">
        <w:rPr>
          <w:rFonts w:cs="Helvetica"/>
        </w:rPr>
        <w:t>)</w:t>
      </w:r>
      <w:r>
        <w:rPr>
          <w:rFonts w:cs="Helvetica"/>
        </w:rPr>
        <w:t xml:space="preserve"> </w:t>
      </w:r>
      <w:r w:rsidRPr="00661D2B">
        <w:rPr>
          <w:rFonts w:cs="Helvetica"/>
        </w:rPr>
        <w:t xml:space="preserve">Into which </w:t>
      </w:r>
      <w:r w:rsidRPr="00661D2B">
        <w:rPr>
          <w:rFonts w:cs="Helvetica"/>
          <w:highlight w:val="yellow"/>
        </w:rPr>
        <w:t>form of power</w:t>
      </w:r>
      <w:r w:rsidRPr="00661D2B">
        <w:rPr>
          <w:rFonts w:cs="Helvetica"/>
        </w:rPr>
        <w:t xml:space="preserve"> is the energy of tides usually converted? </w:t>
      </w:r>
      <w:r>
        <w:rPr>
          <w:rFonts w:cs="Helvetica"/>
        </w:rPr>
        <w:br/>
      </w:r>
    </w:p>
    <w:tbl>
      <w:tblPr>
        <w:tblStyle w:val="TableGrid"/>
        <w:tblW w:w="0" w:type="auto"/>
        <w:tblLook w:val="04A0"/>
      </w:tblPr>
      <w:tblGrid>
        <w:gridCol w:w="10706"/>
      </w:tblGrid>
      <w:tr w:rsidR="00661D2B" w:rsidTr="00661D2B">
        <w:tc>
          <w:tcPr>
            <w:tcW w:w="10706" w:type="dxa"/>
            <w:shd w:val="clear" w:color="auto" w:fill="DBE5F1" w:themeFill="accent1" w:themeFillTint="33"/>
          </w:tcPr>
          <w:p w:rsidR="00661D2B" w:rsidRDefault="00661D2B" w:rsidP="008978AE">
            <w:pPr>
              <w:autoSpaceDE w:val="0"/>
              <w:autoSpaceDN w:val="0"/>
              <w:adjustRightInd w:val="0"/>
              <w:spacing w:line="276" w:lineRule="auto"/>
              <w:rPr>
                <w:rFonts w:cs="Helvetica"/>
              </w:rPr>
            </w:pPr>
            <w:r>
              <w:rPr>
                <w:rFonts w:cs="Helvetica"/>
              </w:rPr>
              <w:t>Energy of tides is usually converted into electricity.</w:t>
            </w:r>
          </w:p>
        </w:tc>
      </w:tr>
    </w:tbl>
    <w:p w:rsidR="00661D2B" w:rsidRPr="00661D2B" w:rsidRDefault="00661D2B" w:rsidP="008978AE">
      <w:pPr>
        <w:autoSpaceDE w:val="0"/>
        <w:autoSpaceDN w:val="0"/>
        <w:adjustRightInd w:val="0"/>
        <w:spacing w:after="0" w:line="276" w:lineRule="auto"/>
        <w:rPr>
          <w:rFonts w:cs="Helvetica"/>
        </w:rPr>
      </w:pPr>
    </w:p>
    <w:p w:rsidR="00404DFE" w:rsidRDefault="00404DFE" w:rsidP="008978AE">
      <w:pPr>
        <w:autoSpaceDE w:val="0"/>
        <w:autoSpaceDN w:val="0"/>
        <w:adjustRightInd w:val="0"/>
        <w:spacing w:after="0" w:line="276" w:lineRule="auto"/>
        <w:rPr>
          <w:rFonts w:cs="Helvetica"/>
          <w:b/>
        </w:rPr>
      </w:pPr>
    </w:p>
    <w:p w:rsidR="00404DFE" w:rsidRDefault="00661D2B" w:rsidP="008978AE">
      <w:pPr>
        <w:autoSpaceDE w:val="0"/>
        <w:autoSpaceDN w:val="0"/>
        <w:adjustRightInd w:val="0"/>
        <w:spacing w:after="0" w:line="276" w:lineRule="auto"/>
        <w:rPr>
          <w:rFonts w:cs="Helvetica"/>
        </w:rPr>
      </w:pPr>
      <w:r w:rsidRPr="00661D2B">
        <w:rPr>
          <w:rFonts w:cs="Helvetica"/>
        </w:rPr>
        <w:t xml:space="preserve">(ii) </w:t>
      </w:r>
      <w:r>
        <w:rPr>
          <w:rFonts w:cs="Helvetica"/>
        </w:rPr>
        <w:t xml:space="preserve">Which form of energy is most </w:t>
      </w:r>
      <w:r w:rsidRPr="00661D2B">
        <w:rPr>
          <w:rFonts w:cs="Helvetica"/>
          <w:highlight w:val="green"/>
        </w:rPr>
        <w:t>predictable</w:t>
      </w:r>
      <w:r>
        <w:rPr>
          <w:rFonts w:cs="Helvetica"/>
        </w:rPr>
        <w:t xml:space="preserve"> </w:t>
      </w:r>
      <w:proofErr w:type="gramStart"/>
      <w:r>
        <w:rPr>
          <w:rFonts w:cs="Helvetica"/>
        </w:rPr>
        <w:t>-  wind</w:t>
      </w:r>
      <w:proofErr w:type="gramEnd"/>
      <w:r>
        <w:rPr>
          <w:rFonts w:cs="Helvetica"/>
        </w:rPr>
        <w:t xml:space="preserve"> energy, solar power or tides?</w:t>
      </w:r>
    </w:p>
    <w:p w:rsidR="00661D2B" w:rsidRDefault="00661D2B" w:rsidP="008978AE">
      <w:pPr>
        <w:autoSpaceDE w:val="0"/>
        <w:autoSpaceDN w:val="0"/>
        <w:adjustRightInd w:val="0"/>
        <w:spacing w:after="0" w:line="276" w:lineRule="auto"/>
        <w:rPr>
          <w:rFonts w:cs="Helvetica"/>
        </w:rPr>
      </w:pPr>
    </w:p>
    <w:tbl>
      <w:tblPr>
        <w:tblStyle w:val="TableGrid"/>
        <w:tblW w:w="0" w:type="auto"/>
        <w:tblLook w:val="04A0"/>
      </w:tblPr>
      <w:tblGrid>
        <w:gridCol w:w="10706"/>
      </w:tblGrid>
      <w:tr w:rsidR="00661D2B" w:rsidTr="00661D2B">
        <w:tc>
          <w:tcPr>
            <w:tcW w:w="10706" w:type="dxa"/>
            <w:shd w:val="clear" w:color="auto" w:fill="DBE5F1" w:themeFill="accent1" w:themeFillTint="33"/>
          </w:tcPr>
          <w:p w:rsidR="00661D2B" w:rsidRDefault="00661D2B" w:rsidP="008978AE">
            <w:pPr>
              <w:autoSpaceDE w:val="0"/>
              <w:autoSpaceDN w:val="0"/>
              <w:adjustRightInd w:val="0"/>
              <w:spacing w:line="276" w:lineRule="auto"/>
              <w:rPr>
                <w:rFonts w:cs="Helvetica"/>
              </w:rPr>
            </w:pPr>
            <w:r>
              <w:rPr>
                <w:rFonts w:cs="Helvetica"/>
              </w:rPr>
              <w:t>Tides are more predictable.</w:t>
            </w:r>
          </w:p>
        </w:tc>
      </w:tr>
    </w:tbl>
    <w:p w:rsidR="00661D2B" w:rsidRDefault="00661D2B" w:rsidP="008978AE">
      <w:pPr>
        <w:autoSpaceDE w:val="0"/>
        <w:autoSpaceDN w:val="0"/>
        <w:adjustRightInd w:val="0"/>
        <w:spacing w:after="0" w:line="276" w:lineRule="auto"/>
        <w:rPr>
          <w:rFonts w:cs="Helvetica"/>
        </w:rPr>
      </w:pPr>
    </w:p>
    <w:p w:rsidR="00AA26B3" w:rsidRDefault="00AA26B3">
      <w:pPr>
        <w:spacing w:line="276" w:lineRule="auto"/>
        <w:rPr>
          <w:rFonts w:cs="Helvetica"/>
        </w:rPr>
      </w:pPr>
      <w:r>
        <w:rPr>
          <w:rFonts w:cs="Helvetica"/>
        </w:rPr>
        <w:br w:type="page"/>
      </w:r>
    </w:p>
    <w:p w:rsidR="008978AE" w:rsidRDefault="008978AE" w:rsidP="008978AE">
      <w:pPr>
        <w:autoSpaceDE w:val="0"/>
        <w:autoSpaceDN w:val="0"/>
        <w:adjustRightInd w:val="0"/>
        <w:spacing w:after="0" w:line="276" w:lineRule="auto"/>
        <w:rPr>
          <w:rFonts w:cs="Helvetica"/>
          <w:b/>
        </w:rPr>
      </w:pPr>
      <w:r w:rsidRPr="008978AE">
        <w:rPr>
          <w:rFonts w:cs="Helvetica"/>
          <w:b/>
        </w:rPr>
        <w:lastRenderedPageBreak/>
        <w:t>Passage 1</w:t>
      </w:r>
    </w:p>
    <w:p w:rsidR="008978AE" w:rsidRDefault="008978AE" w:rsidP="008978AE">
      <w:pPr>
        <w:autoSpaceDE w:val="0"/>
        <w:autoSpaceDN w:val="0"/>
        <w:adjustRightInd w:val="0"/>
        <w:spacing w:after="0" w:line="276" w:lineRule="auto"/>
        <w:rPr>
          <w:rFonts w:cs="Helvetica"/>
          <w:b/>
        </w:rPr>
      </w:pPr>
    </w:p>
    <w:p w:rsidR="008978AE" w:rsidRPr="008978AE" w:rsidRDefault="008978AE" w:rsidP="008978AE">
      <w:pPr>
        <w:autoSpaceDE w:val="0"/>
        <w:autoSpaceDN w:val="0"/>
        <w:adjustRightInd w:val="0"/>
        <w:spacing w:after="0" w:line="276" w:lineRule="auto"/>
        <w:rPr>
          <w:rFonts w:cs="Helvetica"/>
          <w:b/>
        </w:rPr>
      </w:pPr>
      <w:r>
        <w:rPr>
          <w:rFonts w:cs="Helvetica"/>
          <w:b/>
        </w:rPr>
        <w:t>Use the information in the passage to answer the questions.</w:t>
      </w:r>
      <w:r w:rsidR="00223B7A">
        <w:rPr>
          <w:rFonts w:cs="Helvetica"/>
          <w:b/>
        </w:rPr>
        <w:t xml:space="preserve"> </w:t>
      </w:r>
      <w:r w:rsidR="00223B7A">
        <w:rPr>
          <w:rFonts w:cs="Helvetica"/>
          <w:b/>
        </w:rPr>
        <w:br/>
        <w:t>Type the answers in the boxes provided.</w:t>
      </w:r>
    </w:p>
    <w:p w:rsidR="008978AE" w:rsidRDefault="008978AE" w:rsidP="008978AE">
      <w:pPr>
        <w:autoSpaceDE w:val="0"/>
        <w:autoSpaceDN w:val="0"/>
        <w:adjustRightInd w:val="0"/>
        <w:spacing w:after="0" w:line="276" w:lineRule="auto"/>
        <w:rPr>
          <w:rFonts w:cs="Helvetica"/>
        </w:rPr>
      </w:pPr>
    </w:p>
    <w:p w:rsidR="00362973" w:rsidRPr="008978AE" w:rsidRDefault="008978AE" w:rsidP="008978AE">
      <w:pPr>
        <w:autoSpaceDE w:val="0"/>
        <w:autoSpaceDN w:val="0"/>
        <w:adjustRightInd w:val="0"/>
        <w:spacing w:after="0" w:line="276" w:lineRule="auto"/>
        <w:rPr>
          <w:rFonts w:cs="Helvetica"/>
        </w:rPr>
      </w:pPr>
      <w:r>
        <w:rPr>
          <w:rFonts w:cs="Helvetica"/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4639310</wp:posOffset>
            </wp:positionH>
            <wp:positionV relativeFrom="paragraph">
              <wp:posOffset>33020</wp:posOffset>
            </wp:positionV>
            <wp:extent cx="1868805" cy="1400810"/>
            <wp:effectExtent l="19050" t="0" r="0" b="0"/>
            <wp:wrapSquare wrapText="bothSides"/>
            <wp:docPr id="22" name="il_fi" descr="http://upload.wikimedia.org/wikipedia/commons/5/59/Tennis_racket_and_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5/59/Tennis_racket_and_bal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40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2973" w:rsidRPr="008978AE">
        <w:rPr>
          <w:rFonts w:cs="Helvetica"/>
        </w:rPr>
        <w:t>The design of tennis racquets has changed over</w:t>
      </w:r>
      <w:r>
        <w:rPr>
          <w:rFonts w:cs="Helvetica"/>
        </w:rPr>
        <w:t xml:space="preserve"> </w:t>
      </w:r>
      <w:r w:rsidR="00362973" w:rsidRPr="008978AE">
        <w:rPr>
          <w:rFonts w:cs="Helvetica"/>
        </w:rPr>
        <w:t xml:space="preserve">the last hundred years. </w:t>
      </w:r>
      <w:r w:rsidR="00362973" w:rsidRPr="00BE1101">
        <w:rPr>
          <w:rFonts w:cs="Helvetica"/>
          <w:highlight w:val="yellow"/>
        </w:rPr>
        <w:t>Early tennis racquets</w:t>
      </w:r>
      <w:r w:rsidR="00362973" w:rsidRPr="008978AE">
        <w:rPr>
          <w:rFonts w:cs="Helvetica"/>
        </w:rPr>
        <w:t xml:space="preserve"> had</w:t>
      </w:r>
      <w:r>
        <w:rPr>
          <w:rFonts w:cs="Helvetica"/>
        </w:rPr>
        <w:t xml:space="preserve"> </w:t>
      </w:r>
      <w:r w:rsidR="00362973" w:rsidRPr="008978AE">
        <w:rPr>
          <w:rFonts w:cs="Helvetica"/>
        </w:rPr>
        <w:t>a solid wooden frame and strings made from</w:t>
      </w:r>
      <w:r>
        <w:rPr>
          <w:rFonts w:cs="Helvetica"/>
        </w:rPr>
        <w:t xml:space="preserve"> </w:t>
      </w:r>
      <w:r w:rsidR="00362973" w:rsidRPr="008978AE">
        <w:rPr>
          <w:rFonts w:cs="Helvetica"/>
        </w:rPr>
        <w:t>animal gut. By the 1930s most racquets were</w:t>
      </w:r>
      <w:r>
        <w:rPr>
          <w:rFonts w:cs="Helvetica"/>
        </w:rPr>
        <w:t xml:space="preserve"> </w:t>
      </w:r>
      <w:r w:rsidR="00362973" w:rsidRPr="008978AE">
        <w:rPr>
          <w:rFonts w:cs="Helvetica"/>
        </w:rPr>
        <w:t>made from layers of wood glued together instead</w:t>
      </w:r>
      <w:r>
        <w:rPr>
          <w:rFonts w:cs="Helvetica"/>
        </w:rPr>
        <w:t xml:space="preserve"> </w:t>
      </w:r>
      <w:r w:rsidR="00362973" w:rsidRPr="008978AE">
        <w:rPr>
          <w:rFonts w:cs="Helvetica"/>
        </w:rPr>
        <w:t>of solid wood. Although this made the racquets a</w:t>
      </w:r>
      <w:r>
        <w:rPr>
          <w:rFonts w:cs="Helvetica"/>
        </w:rPr>
        <w:t xml:space="preserve"> </w:t>
      </w:r>
      <w:r w:rsidR="00362973" w:rsidRPr="008978AE">
        <w:rPr>
          <w:rFonts w:cs="Helvetica"/>
        </w:rPr>
        <w:t>little lighter, they lacked strength.</w:t>
      </w:r>
      <w:r>
        <w:rPr>
          <w:rFonts w:cs="Helvetica"/>
        </w:rPr>
        <w:br/>
      </w:r>
    </w:p>
    <w:p w:rsidR="00362973" w:rsidRPr="008978AE" w:rsidRDefault="00362973" w:rsidP="008978AE">
      <w:pPr>
        <w:autoSpaceDE w:val="0"/>
        <w:autoSpaceDN w:val="0"/>
        <w:adjustRightInd w:val="0"/>
        <w:spacing w:after="0" w:line="276" w:lineRule="auto"/>
        <w:rPr>
          <w:rFonts w:cs="Helvetica"/>
        </w:rPr>
      </w:pPr>
      <w:r w:rsidRPr="008978AE">
        <w:rPr>
          <w:rFonts w:cs="Helvetica"/>
        </w:rPr>
        <w:t xml:space="preserve">In the 1960s, </w:t>
      </w:r>
      <w:r w:rsidRPr="00BE1101">
        <w:rPr>
          <w:rFonts w:cs="Helvetica"/>
          <w:highlight w:val="green"/>
        </w:rPr>
        <w:t>metal racquets</w:t>
      </w:r>
      <w:r w:rsidRPr="008978AE">
        <w:rPr>
          <w:rFonts w:cs="Helvetica"/>
        </w:rPr>
        <w:t xml:space="preserve"> were introduced. These were stronger and</w:t>
      </w:r>
      <w:r w:rsidR="008978AE">
        <w:rPr>
          <w:rFonts w:cs="Helvetica"/>
        </w:rPr>
        <w:t xml:space="preserve"> </w:t>
      </w:r>
      <w:r w:rsidRPr="008978AE">
        <w:rPr>
          <w:rFonts w:cs="Helvetica"/>
        </w:rPr>
        <w:t>lighter than wooden racquets. At first, the metal used was steel. When</w:t>
      </w:r>
      <w:r w:rsidR="008978AE">
        <w:rPr>
          <w:rFonts w:cs="Helvetica"/>
        </w:rPr>
        <w:t xml:space="preserve"> </w:t>
      </w:r>
      <w:r w:rsidRPr="008978AE">
        <w:rPr>
          <w:rFonts w:cs="Helvetica"/>
        </w:rPr>
        <w:t>racquets with larger heads were introduced, aluminium was used because</w:t>
      </w:r>
      <w:r w:rsidR="008978AE">
        <w:rPr>
          <w:rFonts w:cs="Helvetica"/>
        </w:rPr>
        <w:t xml:space="preserve"> </w:t>
      </w:r>
      <w:r w:rsidRPr="008978AE">
        <w:rPr>
          <w:rFonts w:cs="Helvetica"/>
        </w:rPr>
        <w:t>it is a lighter metal.</w:t>
      </w:r>
      <w:r w:rsidR="008978AE">
        <w:rPr>
          <w:rFonts w:cs="Helvetica"/>
        </w:rPr>
        <w:br/>
      </w:r>
    </w:p>
    <w:p w:rsidR="00362973" w:rsidRPr="008978AE" w:rsidRDefault="00362973" w:rsidP="008978AE">
      <w:pPr>
        <w:autoSpaceDE w:val="0"/>
        <w:autoSpaceDN w:val="0"/>
        <w:adjustRightInd w:val="0"/>
        <w:spacing w:after="0" w:line="276" w:lineRule="auto"/>
        <w:rPr>
          <w:rFonts w:cs="Helvetica"/>
        </w:rPr>
      </w:pPr>
      <w:r w:rsidRPr="008978AE">
        <w:rPr>
          <w:rFonts w:cs="Helvetica"/>
        </w:rPr>
        <w:t>Today, tennis players use racquets with stiffer frames to give more control</w:t>
      </w:r>
      <w:r w:rsidR="008978AE">
        <w:rPr>
          <w:rFonts w:cs="Helvetica"/>
        </w:rPr>
        <w:t xml:space="preserve"> </w:t>
      </w:r>
      <w:r w:rsidRPr="008978AE">
        <w:rPr>
          <w:rFonts w:cs="Helvetica"/>
        </w:rPr>
        <w:t xml:space="preserve">of the ball. The racquets can be made from </w:t>
      </w:r>
      <w:r w:rsidRPr="00BE1101">
        <w:rPr>
          <w:rFonts w:cs="Helvetica"/>
          <w:highlight w:val="lightGray"/>
        </w:rPr>
        <w:t>graphite</w:t>
      </w:r>
      <w:r w:rsidRPr="008978AE">
        <w:rPr>
          <w:rFonts w:cs="Helvetica"/>
        </w:rPr>
        <w:t xml:space="preserve"> which is a mixture of</w:t>
      </w:r>
      <w:r w:rsidR="008978AE">
        <w:rPr>
          <w:rFonts w:cs="Helvetica"/>
        </w:rPr>
        <w:t xml:space="preserve"> </w:t>
      </w:r>
      <w:r w:rsidRPr="008978AE">
        <w:rPr>
          <w:rFonts w:cs="Helvetica"/>
        </w:rPr>
        <w:t>carbon fibre and plastic resin. Graphite frames are even stronger and</w:t>
      </w:r>
      <w:r w:rsidR="008978AE">
        <w:rPr>
          <w:rFonts w:cs="Helvetica"/>
        </w:rPr>
        <w:t xml:space="preserve"> </w:t>
      </w:r>
      <w:r w:rsidRPr="008978AE">
        <w:rPr>
          <w:rFonts w:cs="Helvetica"/>
        </w:rPr>
        <w:t>lighter than aluminium frames.</w:t>
      </w:r>
    </w:p>
    <w:p w:rsidR="00362973" w:rsidRPr="008978AE" w:rsidRDefault="00362973" w:rsidP="008978AE">
      <w:pPr>
        <w:autoSpaceDE w:val="0"/>
        <w:autoSpaceDN w:val="0"/>
        <w:adjustRightInd w:val="0"/>
        <w:spacing w:after="0" w:line="276" w:lineRule="auto"/>
        <w:rPr>
          <w:rFonts w:cs="Helvetica"/>
        </w:rPr>
      </w:pPr>
    </w:p>
    <w:p w:rsidR="00362973" w:rsidRPr="008978AE" w:rsidRDefault="00362973" w:rsidP="008978AE">
      <w:pPr>
        <w:autoSpaceDE w:val="0"/>
        <w:autoSpaceDN w:val="0"/>
        <w:adjustRightInd w:val="0"/>
        <w:spacing w:after="0" w:line="276" w:lineRule="auto"/>
        <w:rPr>
          <w:rFonts w:cs="Helvetica"/>
        </w:rPr>
      </w:pPr>
    </w:p>
    <w:p w:rsidR="00362973" w:rsidRPr="008978AE" w:rsidRDefault="00362973" w:rsidP="008978AE">
      <w:pPr>
        <w:autoSpaceDE w:val="0"/>
        <w:autoSpaceDN w:val="0"/>
        <w:adjustRightInd w:val="0"/>
        <w:spacing w:after="0" w:line="276" w:lineRule="auto"/>
        <w:rPr>
          <w:rFonts w:cs="ImprintMT"/>
        </w:rPr>
      </w:pPr>
      <w:r w:rsidRPr="008978AE">
        <w:rPr>
          <w:rFonts w:cs="ImprintMT"/>
        </w:rPr>
        <w:t>(</w:t>
      </w:r>
      <w:r w:rsidRPr="008978AE">
        <w:rPr>
          <w:rFonts w:cs="ImprintMT-Italic"/>
          <w:i/>
          <w:iCs/>
        </w:rPr>
        <w:t>a</w:t>
      </w:r>
      <w:r w:rsidRPr="008978AE">
        <w:rPr>
          <w:rFonts w:cs="ImprintMT"/>
        </w:rPr>
        <w:t xml:space="preserve">) Describe </w:t>
      </w:r>
      <w:r w:rsidRPr="008978AE">
        <w:rPr>
          <w:rFonts w:cs="ImprintMT-Bold"/>
          <w:b/>
          <w:bCs/>
        </w:rPr>
        <w:t xml:space="preserve">fully </w:t>
      </w:r>
      <w:r w:rsidRPr="008978AE">
        <w:rPr>
          <w:rFonts w:cs="ImprintMT"/>
        </w:rPr>
        <w:t xml:space="preserve">the </w:t>
      </w:r>
      <w:r w:rsidRPr="00BE1101">
        <w:rPr>
          <w:rFonts w:cs="ImprintMT"/>
          <w:highlight w:val="yellow"/>
        </w:rPr>
        <w:t>early tennis racquets</w:t>
      </w:r>
      <w:r w:rsidRPr="008978AE">
        <w:rPr>
          <w:rFonts w:cs="ImprintMT"/>
        </w:rPr>
        <w:t>.</w:t>
      </w:r>
      <w:r w:rsidR="008978AE">
        <w:rPr>
          <w:rFonts w:cs="ImprintMT"/>
        </w:rPr>
        <w:br/>
      </w:r>
    </w:p>
    <w:tbl>
      <w:tblPr>
        <w:tblStyle w:val="TableGrid"/>
        <w:tblW w:w="0" w:type="auto"/>
        <w:shd w:val="clear" w:color="auto" w:fill="DAEEF3" w:themeFill="accent5" w:themeFillTint="33"/>
        <w:tblLook w:val="04A0"/>
      </w:tblPr>
      <w:tblGrid>
        <w:gridCol w:w="10314"/>
      </w:tblGrid>
      <w:tr w:rsidR="008978AE" w:rsidTr="002027F1">
        <w:tc>
          <w:tcPr>
            <w:tcW w:w="10314" w:type="dxa"/>
            <w:shd w:val="clear" w:color="auto" w:fill="DAEEF3" w:themeFill="accent5" w:themeFillTint="33"/>
          </w:tcPr>
          <w:p w:rsidR="008978AE" w:rsidRDefault="008978AE" w:rsidP="008978AE">
            <w:pPr>
              <w:autoSpaceDE w:val="0"/>
              <w:autoSpaceDN w:val="0"/>
              <w:adjustRightInd w:val="0"/>
              <w:spacing w:line="276" w:lineRule="auto"/>
              <w:rPr>
                <w:rFonts w:cs="ImprintMT"/>
              </w:rPr>
            </w:pPr>
          </w:p>
          <w:p w:rsidR="008978AE" w:rsidRDefault="008978AE" w:rsidP="008978AE">
            <w:pPr>
              <w:autoSpaceDE w:val="0"/>
              <w:autoSpaceDN w:val="0"/>
              <w:adjustRightInd w:val="0"/>
              <w:spacing w:line="276" w:lineRule="auto"/>
              <w:rPr>
                <w:rFonts w:cs="ImprintMT"/>
              </w:rPr>
            </w:pPr>
          </w:p>
          <w:p w:rsidR="008978AE" w:rsidRDefault="008978AE" w:rsidP="008978AE">
            <w:pPr>
              <w:autoSpaceDE w:val="0"/>
              <w:autoSpaceDN w:val="0"/>
              <w:adjustRightInd w:val="0"/>
              <w:spacing w:line="276" w:lineRule="auto"/>
              <w:rPr>
                <w:rFonts w:cs="ImprintMT"/>
              </w:rPr>
            </w:pPr>
          </w:p>
          <w:p w:rsidR="008978AE" w:rsidRDefault="008978AE" w:rsidP="008978AE">
            <w:pPr>
              <w:autoSpaceDE w:val="0"/>
              <w:autoSpaceDN w:val="0"/>
              <w:adjustRightInd w:val="0"/>
              <w:spacing w:line="276" w:lineRule="auto"/>
              <w:rPr>
                <w:rFonts w:cs="ImprintMT"/>
              </w:rPr>
            </w:pPr>
          </w:p>
          <w:p w:rsidR="008978AE" w:rsidRDefault="008978AE" w:rsidP="008978AE">
            <w:pPr>
              <w:autoSpaceDE w:val="0"/>
              <w:autoSpaceDN w:val="0"/>
              <w:adjustRightInd w:val="0"/>
              <w:spacing w:line="276" w:lineRule="auto"/>
              <w:rPr>
                <w:rFonts w:cs="ImprintMT"/>
              </w:rPr>
            </w:pPr>
          </w:p>
        </w:tc>
      </w:tr>
    </w:tbl>
    <w:p w:rsidR="00362973" w:rsidRPr="008978AE" w:rsidRDefault="00362973" w:rsidP="008978AE">
      <w:pPr>
        <w:autoSpaceDE w:val="0"/>
        <w:autoSpaceDN w:val="0"/>
        <w:adjustRightInd w:val="0"/>
        <w:spacing w:after="0" w:line="276" w:lineRule="auto"/>
        <w:rPr>
          <w:rFonts w:cs="ImprintMT"/>
        </w:rPr>
      </w:pPr>
    </w:p>
    <w:p w:rsidR="00362973" w:rsidRPr="008978AE" w:rsidRDefault="00362973" w:rsidP="008978AE">
      <w:pPr>
        <w:autoSpaceDE w:val="0"/>
        <w:autoSpaceDN w:val="0"/>
        <w:adjustRightInd w:val="0"/>
        <w:spacing w:after="0" w:line="276" w:lineRule="auto"/>
        <w:rPr>
          <w:rFonts w:cs="ImprintMT"/>
        </w:rPr>
      </w:pPr>
      <w:r w:rsidRPr="008978AE">
        <w:rPr>
          <w:rFonts w:cs="ImprintMT"/>
        </w:rPr>
        <w:t>(</w:t>
      </w:r>
      <w:r w:rsidRPr="008978AE">
        <w:rPr>
          <w:rFonts w:cs="ImprintMT-Italic"/>
          <w:i/>
          <w:iCs/>
        </w:rPr>
        <w:t>b</w:t>
      </w:r>
      <w:r w:rsidRPr="008978AE">
        <w:rPr>
          <w:rFonts w:cs="ImprintMT"/>
        </w:rPr>
        <w:t xml:space="preserve">) What advantages do </w:t>
      </w:r>
      <w:r w:rsidRPr="00BE1101">
        <w:rPr>
          <w:rFonts w:cs="ImprintMT"/>
          <w:highlight w:val="green"/>
        </w:rPr>
        <w:t>metal racquets</w:t>
      </w:r>
      <w:r w:rsidRPr="008978AE">
        <w:rPr>
          <w:rFonts w:cs="ImprintMT"/>
        </w:rPr>
        <w:t xml:space="preserve"> have over wooden racquets?</w:t>
      </w:r>
      <w:r w:rsidR="008978AE">
        <w:rPr>
          <w:rFonts w:cs="ImprintMT"/>
        </w:rPr>
        <w:br/>
      </w:r>
    </w:p>
    <w:tbl>
      <w:tblPr>
        <w:tblStyle w:val="TableGrid"/>
        <w:tblW w:w="0" w:type="auto"/>
        <w:shd w:val="clear" w:color="auto" w:fill="DAEEF3" w:themeFill="accent5" w:themeFillTint="33"/>
        <w:tblLook w:val="04A0"/>
      </w:tblPr>
      <w:tblGrid>
        <w:gridCol w:w="10314"/>
      </w:tblGrid>
      <w:tr w:rsidR="008978AE" w:rsidTr="002027F1">
        <w:tc>
          <w:tcPr>
            <w:tcW w:w="10314" w:type="dxa"/>
            <w:shd w:val="clear" w:color="auto" w:fill="DAEEF3" w:themeFill="accent5" w:themeFillTint="33"/>
          </w:tcPr>
          <w:p w:rsidR="008978AE" w:rsidRDefault="008978AE" w:rsidP="008978AE">
            <w:pPr>
              <w:autoSpaceDE w:val="0"/>
              <w:autoSpaceDN w:val="0"/>
              <w:adjustRightInd w:val="0"/>
              <w:spacing w:line="276" w:lineRule="auto"/>
              <w:rPr>
                <w:rFonts w:cs="ImprintMT"/>
              </w:rPr>
            </w:pPr>
          </w:p>
          <w:p w:rsidR="008978AE" w:rsidRDefault="008978AE" w:rsidP="008978AE">
            <w:pPr>
              <w:autoSpaceDE w:val="0"/>
              <w:autoSpaceDN w:val="0"/>
              <w:adjustRightInd w:val="0"/>
              <w:spacing w:line="276" w:lineRule="auto"/>
              <w:rPr>
                <w:rFonts w:cs="ImprintMT"/>
              </w:rPr>
            </w:pPr>
          </w:p>
          <w:p w:rsidR="008978AE" w:rsidRDefault="008978AE" w:rsidP="008978AE">
            <w:pPr>
              <w:autoSpaceDE w:val="0"/>
              <w:autoSpaceDN w:val="0"/>
              <w:adjustRightInd w:val="0"/>
              <w:spacing w:line="276" w:lineRule="auto"/>
              <w:rPr>
                <w:rFonts w:cs="ImprintMT"/>
              </w:rPr>
            </w:pPr>
          </w:p>
        </w:tc>
      </w:tr>
    </w:tbl>
    <w:p w:rsidR="00362973" w:rsidRPr="008978AE" w:rsidRDefault="00362973" w:rsidP="008978AE">
      <w:pPr>
        <w:autoSpaceDE w:val="0"/>
        <w:autoSpaceDN w:val="0"/>
        <w:adjustRightInd w:val="0"/>
        <w:spacing w:after="0" w:line="276" w:lineRule="auto"/>
        <w:rPr>
          <w:rFonts w:cs="ImprintMT"/>
        </w:rPr>
      </w:pPr>
    </w:p>
    <w:p w:rsidR="00362973" w:rsidRPr="008978AE" w:rsidRDefault="00362973" w:rsidP="008978AE">
      <w:pPr>
        <w:autoSpaceDE w:val="0"/>
        <w:autoSpaceDN w:val="0"/>
        <w:adjustRightInd w:val="0"/>
        <w:spacing w:after="0" w:line="276" w:lineRule="auto"/>
        <w:rPr>
          <w:rFonts w:cs="ImprintMT"/>
        </w:rPr>
      </w:pPr>
      <w:r w:rsidRPr="008978AE">
        <w:rPr>
          <w:rFonts w:cs="ImprintMT"/>
        </w:rPr>
        <w:t>(</w:t>
      </w:r>
      <w:r w:rsidRPr="008978AE">
        <w:rPr>
          <w:rFonts w:cs="ImprintMT-Italic"/>
          <w:i/>
          <w:iCs/>
        </w:rPr>
        <w:t>c</w:t>
      </w:r>
      <w:r w:rsidRPr="008978AE">
        <w:rPr>
          <w:rFonts w:cs="ImprintMT"/>
        </w:rPr>
        <w:t xml:space="preserve">) What is </w:t>
      </w:r>
      <w:r w:rsidRPr="00BE1101">
        <w:rPr>
          <w:rFonts w:cs="ImprintMT"/>
          <w:highlight w:val="lightGray"/>
        </w:rPr>
        <w:t>graphite</w:t>
      </w:r>
      <w:r w:rsidRPr="008978AE">
        <w:rPr>
          <w:rFonts w:cs="ImprintMT"/>
        </w:rPr>
        <w:t>?</w:t>
      </w:r>
      <w:r w:rsidR="008978AE">
        <w:rPr>
          <w:rFonts w:cs="ImprintMT"/>
        </w:rPr>
        <w:br/>
      </w:r>
    </w:p>
    <w:tbl>
      <w:tblPr>
        <w:tblStyle w:val="TableGrid"/>
        <w:tblW w:w="0" w:type="auto"/>
        <w:shd w:val="clear" w:color="auto" w:fill="DAEEF3" w:themeFill="accent5" w:themeFillTint="33"/>
        <w:tblLook w:val="04A0"/>
      </w:tblPr>
      <w:tblGrid>
        <w:gridCol w:w="10314"/>
      </w:tblGrid>
      <w:tr w:rsidR="008978AE" w:rsidTr="002027F1">
        <w:tc>
          <w:tcPr>
            <w:tcW w:w="10314" w:type="dxa"/>
            <w:shd w:val="clear" w:color="auto" w:fill="DAEEF3" w:themeFill="accent5" w:themeFillTint="33"/>
          </w:tcPr>
          <w:p w:rsidR="008978AE" w:rsidRDefault="008978AE" w:rsidP="008978AE">
            <w:pPr>
              <w:spacing w:line="276" w:lineRule="auto"/>
              <w:rPr>
                <w:rFonts w:cs="ImprintMT"/>
              </w:rPr>
            </w:pPr>
          </w:p>
          <w:p w:rsidR="008978AE" w:rsidRDefault="008978AE" w:rsidP="008978AE">
            <w:pPr>
              <w:spacing w:line="276" w:lineRule="auto"/>
              <w:rPr>
                <w:rFonts w:cs="ImprintMT"/>
              </w:rPr>
            </w:pPr>
          </w:p>
          <w:p w:rsidR="008978AE" w:rsidRDefault="008978AE" w:rsidP="008978AE">
            <w:pPr>
              <w:spacing w:line="276" w:lineRule="auto"/>
              <w:rPr>
                <w:rFonts w:cs="ImprintMT"/>
              </w:rPr>
            </w:pPr>
          </w:p>
        </w:tc>
      </w:tr>
    </w:tbl>
    <w:p w:rsidR="00525B7E" w:rsidRPr="008978AE" w:rsidRDefault="00525B7E" w:rsidP="008978AE">
      <w:pPr>
        <w:spacing w:line="276" w:lineRule="auto"/>
        <w:rPr>
          <w:rFonts w:cs="ImprintMT"/>
        </w:rPr>
      </w:pPr>
    </w:p>
    <w:p w:rsidR="00223B7A" w:rsidRDefault="00223B7A">
      <w:pPr>
        <w:spacing w:line="276" w:lineRule="auto"/>
        <w:rPr>
          <w:b/>
        </w:rPr>
      </w:pPr>
      <w:r>
        <w:rPr>
          <w:b/>
        </w:rPr>
        <w:br w:type="page"/>
      </w:r>
    </w:p>
    <w:p w:rsidR="00223B7A" w:rsidRPr="00223B7A" w:rsidRDefault="00223B7A" w:rsidP="008978AE">
      <w:pPr>
        <w:spacing w:line="276" w:lineRule="auto"/>
        <w:rPr>
          <w:b/>
        </w:rPr>
      </w:pPr>
      <w:r w:rsidRPr="00223B7A">
        <w:rPr>
          <w:b/>
        </w:rPr>
        <w:lastRenderedPageBreak/>
        <w:t>Passage 2</w:t>
      </w:r>
    </w:p>
    <w:p w:rsidR="00525B7E" w:rsidRPr="00223B7A" w:rsidRDefault="00525B7E" w:rsidP="008978AE">
      <w:pPr>
        <w:spacing w:line="276" w:lineRule="auto"/>
        <w:rPr>
          <w:b/>
        </w:rPr>
      </w:pPr>
      <w:r w:rsidRPr="00223B7A">
        <w:rPr>
          <w:b/>
        </w:rPr>
        <w:t>Use the information in the passage to answer the questions.</w:t>
      </w:r>
      <w:r w:rsidR="00223B7A" w:rsidRPr="00223B7A">
        <w:rPr>
          <w:b/>
        </w:rPr>
        <w:br/>
        <w:t>Type your answers in the boxes provided.</w:t>
      </w:r>
      <w:r w:rsidR="00223B7A">
        <w:rPr>
          <w:b/>
        </w:rPr>
        <w:br/>
      </w:r>
    </w:p>
    <w:p w:rsidR="00525B7E" w:rsidRPr="008978AE" w:rsidRDefault="002027F1" w:rsidP="00223B7A">
      <w:pPr>
        <w:spacing w:line="276" w:lineRule="auto"/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413385</wp:posOffset>
            </wp:positionV>
            <wp:extent cx="2042160" cy="1534795"/>
            <wp:effectExtent l="19050" t="0" r="0" b="0"/>
            <wp:wrapSquare wrapText="bothSides"/>
            <wp:docPr id="19" name="il_fi" descr="http://train4tradeskills.files.wordpress.com/2011/07/wind-turbi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rain4tradeskills.files.wordpress.com/2011/07/wind-turbin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5B7E" w:rsidRPr="008978AE">
        <w:t>Traditional windmills use the power of the wind to turn mill stones and</w:t>
      </w:r>
      <w:r w:rsidR="00223B7A">
        <w:br/>
      </w:r>
      <w:r w:rsidR="00525B7E" w:rsidRPr="008978AE">
        <w:t>drive water pumps. Modern wind turbines also use the power of the wind.</w:t>
      </w:r>
      <w:r w:rsidR="00223B7A">
        <w:br/>
      </w:r>
      <w:r w:rsidR="00525B7E" w:rsidRPr="008978AE">
        <w:t>However, a modern wind turbine turns a generator which produces</w:t>
      </w:r>
      <w:r w:rsidR="00223B7A">
        <w:br/>
      </w:r>
      <w:r w:rsidR="00525B7E" w:rsidRPr="008978AE">
        <w:t>electricity.</w:t>
      </w:r>
      <w:r w:rsidR="00A0623D" w:rsidRPr="008978AE">
        <w:rPr>
          <w:rFonts w:cs="Arial"/>
        </w:rPr>
        <w:t xml:space="preserve"> </w:t>
      </w:r>
    </w:p>
    <w:p w:rsidR="00525B7E" w:rsidRPr="008978AE" w:rsidRDefault="00525B7E" w:rsidP="00223B7A">
      <w:pPr>
        <w:spacing w:line="276" w:lineRule="auto"/>
      </w:pPr>
      <w:r w:rsidRPr="008978AE">
        <w:t>The electricity produced by wind turbines goes into the National Grid. The</w:t>
      </w:r>
      <w:r w:rsidR="00223B7A">
        <w:t xml:space="preserve"> </w:t>
      </w:r>
      <w:r w:rsidRPr="008978AE">
        <w:t>National Grid then carries the electricity to homes and industries</w:t>
      </w:r>
      <w:r w:rsidR="00223B7A">
        <w:t xml:space="preserve"> </w:t>
      </w:r>
      <w:r w:rsidRPr="008978AE">
        <w:t>throughout Britain.</w:t>
      </w:r>
    </w:p>
    <w:p w:rsidR="00525B7E" w:rsidRDefault="00525B7E" w:rsidP="00223B7A">
      <w:pPr>
        <w:spacing w:line="276" w:lineRule="auto"/>
      </w:pPr>
      <w:r w:rsidRPr="008978AE">
        <w:t>A 600 kW wind turbine can supply the electricity needed for 400</w:t>
      </w:r>
      <w:r w:rsidR="00223B7A">
        <w:t xml:space="preserve"> </w:t>
      </w:r>
      <w:r w:rsidRPr="008978AE">
        <w:t>households. Although wind speeds are always changing, there is usually</w:t>
      </w:r>
      <w:r w:rsidR="00223B7A">
        <w:t xml:space="preserve"> </w:t>
      </w:r>
      <w:r w:rsidRPr="008978AE">
        <w:t>enough wind to operate the turbine for 70% of the time. A wind turbine is</w:t>
      </w:r>
      <w:r w:rsidR="00223B7A">
        <w:t xml:space="preserve"> </w:t>
      </w:r>
      <w:r w:rsidRPr="008978AE">
        <w:t>designed to last for about 20 years. However, moving parts such as</w:t>
      </w:r>
      <w:r w:rsidR="00223B7A">
        <w:t xml:space="preserve"> </w:t>
      </w:r>
      <w:r w:rsidRPr="008978AE">
        <w:t>blades and gearboxes must be regularly maintained to prevent the wind</w:t>
      </w:r>
      <w:r w:rsidR="00223B7A">
        <w:t xml:space="preserve"> </w:t>
      </w:r>
      <w:r w:rsidRPr="008978AE">
        <w:t>turbine from breaking down.</w:t>
      </w:r>
    </w:p>
    <w:p w:rsidR="00223B7A" w:rsidRPr="008978AE" w:rsidRDefault="00223B7A" w:rsidP="00223B7A">
      <w:pPr>
        <w:spacing w:line="276" w:lineRule="auto"/>
      </w:pPr>
    </w:p>
    <w:p w:rsidR="00525B7E" w:rsidRPr="008978AE" w:rsidRDefault="00525B7E" w:rsidP="008978AE">
      <w:pPr>
        <w:spacing w:line="276" w:lineRule="auto"/>
      </w:pPr>
      <w:r w:rsidRPr="008978AE">
        <w:t>(</w:t>
      </w:r>
      <w:r w:rsidRPr="008978AE">
        <w:rPr>
          <w:i/>
          <w:iCs/>
        </w:rPr>
        <w:t>a</w:t>
      </w:r>
      <w:r w:rsidRPr="008978AE">
        <w:t>) What were traditional windmills used for?</w:t>
      </w:r>
    </w:p>
    <w:tbl>
      <w:tblPr>
        <w:tblStyle w:val="TableGrid"/>
        <w:tblW w:w="0" w:type="auto"/>
        <w:shd w:val="clear" w:color="auto" w:fill="DAEEF3" w:themeFill="accent5" w:themeFillTint="33"/>
        <w:tblLook w:val="04A0"/>
      </w:tblPr>
      <w:tblGrid>
        <w:gridCol w:w="10456"/>
      </w:tblGrid>
      <w:tr w:rsidR="00223B7A" w:rsidTr="002027F1">
        <w:tc>
          <w:tcPr>
            <w:tcW w:w="10456" w:type="dxa"/>
            <w:shd w:val="clear" w:color="auto" w:fill="DAEEF3" w:themeFill="accent5" w:themeFillTint="33"/>
          </w:tcPr>
          <w:p w:rsidR="00223B7A" w:rsidRDefault="00223B7A" w:rsidP="008978AE">
            <w:pPr>
              <w:spacing w:line="276" w:lineRule="auto"/>
            </w:pPr>
          </w:p>
          <w:p w:rsidR="00223B7A" w:rsidRDefault="00223B7A" w:rsidP="008978AE">
            <w:pPr>
              <w:spacing w:line="276" w:lineRule="auto"/>
            </w:pPr>
          </w:p>
        </w:tc>
      </w:tr>
    </w:tbl>
    <w:p w:rsidR="00223B7A" w:rsidRDefault="00223B7A" w:rsidP="008978AE">
      <w:pPr>
        <w:spacing w:line="276" w:lineRule="auto"/>
      </w:pPr>
    </w:p>
    <w:p w:rsidR="00223B7A" w:rsidRDefault="00223B7A" w:rsidP="008978AE">
      <w:pPr>
        <w:spacing w:line="276" w:lineRule="auto"/>
      </w:pPr>
      <w:r w:rsidRPr="008978AE">
        <w:t xml:space="preserve"> </w:t>
      </w:r>
      <w:r w:rsidR="00525B7E" w:rsidRPr="008978AE">
        <w:t>(</w:t>
      </w:r>
      <w:r w:rsidR="00525B7E" w:rsidRPr="008978AE">
        <w:rPr>
          <w:i/>
          <w:iCs/>
        </w:rPr>
        <w:t>b</w:t>
      </w:r>
      <w:r w:rsidR="00525B7E" w:rsidRPr="008978AE">
        <w:t>) What happens to the electricity after it goes into the National Grid?</w:t>
      </w:r>
    </w:p>
    <w:tbl>
      <w:tblPr>
        <w:tblStyle w:val="TableGrid"/>
        <w:tblW w:w="0" w:type="auto"/>
        <w:shd w:val="clear" w:color="auto" w:fill="DAEEF3" w:themeFill="accent5" w:themeFillTint="33"/>
        <w:tblLook w:val="04A0"/>
      </w:tblPr>
      <w:tblGrid>
        <w:gridCol w:w="10456"/>
      </w:tblGrid>
      <w:tr w:rsidR="00223B7A" w:rsidTr="002027F1">
        <w:tc>
          <w:tcPr>
            <w:tcW w:w="10456" w:type="dxa"/>
            <w:shd w:val="clear" w:color="auto" w:fill="DAEEF3" w:themeFill="accent5" w:themeFillTint="33"/>
          </w:tcPr>
          <w:p w:rsidR="00223B7A" w:rsidRDefault="00223B7A" w:rsidP="008978AE">
            <w:pPr>
              <w:spacing w:line="276" w:lineRule="auto"/>
            </w:pPr>
          </w:p>
          <w:p w:rsidR="00223B7A" w:rsidRDefault="00223B7A" w:rsidP="008978AE">
            <w:pPr>
              <w:spacing w:line="276" w:lineRule="auto"/>
            </w:pPr>
          </w:p>
        </w:tc>
      </w:tr>
    </w:tbl>
    <w:p w:rsidR="00223B7A" w:rsidRPr="008978AE" w:rsidRDefault="00223B7A" w:rsidP="008978AE">
      <w:pPr>
        <w:spacing w:line="276" w:lineRule="auto"/>
      </w:pPr>
    </w:p>
    <w:p w:rsidR="00525B7E" w:rsidRPr="008978AE" w:rsidRDefault="00525B7E" w:rsidP="008978AE">
      <w:pPr>
        <w:spacing w:line="276" w:lineRule="auto"/>
      </w:pPr>
      <w:r w:rsidRPr="008978AE">
        <w:t>(</w:t>
      </w:r>
      <w:r w:rsidRPr="008978AE">
        <w:rPr>
          <w:i/>
          <w:iCs/>
        </w:rPr>
        <w:t>c</w:t>
      </w:r>
      <w:r w:rsidRPr="008978AE">
        <w:t>) How many households can a 600 kW wind turbine supply?</w:t>
      </w:r>
    </w:p>
    <w:tbl>
      <w:tblPr>
        <w:tblStyle w:val="TableGrid"/>
        <w:tblW w:w="0" w:type="auto"/>
        <w:tblLook w:val="04A0"/>
      </w:tblPr>
      <w:tblGrid>
        <w:gridCol w:w="10456"/>
      </w:tblGrid>
      <w:tr w:rsidR="00223B7A" w:rsidTr="002027F1">
        <w:tc>
          <w:tcPr>
            <w:tcW w:w="10456" w:type="dxa"/>
            <w:shd w:val="clear" w:color="auto" w:fill="DAEEF3" w:themeFill="accent5" w:themeFillTint="33"/>
          </w:tcPr>
          <w:p w:rsidR="00223B7A" w:rsidRDefault="00223B7A" w:rsidP="008978AE">
            <w:pPr>
              <w:spacing w:line="276" w:lineRule="auto"/>
            </w:pPr>
          </w:p>
          <w:p w:rsidR="00223B7A" w:rsidRDefault="00223B7A" w:rsidP="008978AE">
            <w:pPr>
              <w:spacing w:line="276" w:lineRule="auto"/>
            </w:pPr>
          </w:p>
        </w:tc>
      </w:tr>
    </w:tbl>
    <w:p w:rsidR="00223B7A" w:rsidRDefault="00223B7A" w:rsidP="008978AE">
      <w:pPr>
        <w:spacing w:line="276" w:lineRule="auto"/>
      </w:pPr>
    </w:p>
    <w:p w:rsidR="00525B7E" w:rsidRDefault="00223B7A" w:rsidP="008978AE">
      <w:pPr>
        <w:spacing w:line="276" w:lineRule="auto"/>
      </w:pPr>
      <w:r w:rsidRPr="008978AE">
        <w:t xml:space="preserve"> </w:t>
      </w:r>
      <w:r w:rsidR="00525B7E" w:rsidRPr="008978AE">
        <w:t>(</w:t>
      </w:r>
      <w:r w:rsidR="00525B7E" w:rsidRPr="008978AE">
        <w:rPr>
          <w:i/>
          <w:iCs/>
        </w:rPr>
        <w:t>d</w:t>
      </w:r>
      <w:r w:rsidR="00525B7E" w:rsidRPr="008978AE">
        <w:t xml:space="preserve">) Name </w:t>
      </w:r>
      <w:r w:rsidR="00525B7E" w:rsidRPr="008978AE">
        <w:rPr>
          <w:b/>
          <w:bCs/>
        </w:rPr>
        <w:t xml:space="preserve">two </w:t>
      </w:r>
      <w:r w:rsidR="00525B7E" w:rsidRPr="008978AE">
        <w:t>parts of a wind turbine that must be regularly maintained.</w:t>
      </w:r>
    </w:p>
    <w:tbl>
      <w:tblPr>
        <w:tblStyle w:val="TableGrid"/>
        <w:tblW w:w="0" w:type="auto"/>
        <w:tblLook w:val="04A0"/>
      </w:tblPr>
      <w:tblGrid>
        <w:gridCol w:w="10456"/>
      </w:tblGrid>
      <w:tr w:rsidR="00223B7A" w:rsidTr="002027F1">
        <w:tc>
          <w:tcPr>
            <w:tcW w:w="10456" w:type="dxa"/>
            <w:shd w:val="clear" w:color="auto" w:fill="DAEEF3" w:themeFill="accent5" w:themeFillTint="33"/>
          </w:tcPr>
          <w:p w:rsidR="00223B7A" w:rsidRDefault="002027F1" w:rsidP="00223B7A">
            <w:pPr>
              <w:spacing w:line="276" w:lineRule="auto"/>
            </w:pPr>
            <w:r>
              <w:t>1.</w:t>
            </w:r>
          </w:p>
          <w:p w:rsidR="00223B7A" w:rsidRDefault="002027F1" w:rsidP="008978AE">
            <w:pPr>
              <w:spacing w:line="276" w:lineRule="auto"/>
            </w:pPr>
            <w:r>
              <w:t>2.</w:t>
            </w:r>
          </w:p>
        </w:tc>
      </w:tr>
    </w:tbl>
    <w:p w:rsidR="00223B7A" w:rsidRPr="008978AE" w:rsidRDefault="00223B7A" w:rsidP="008978AE">
      <w:pPr>
        <w:spacing w:line="276" w:lineRule="auto"/>
      </w:pPr>
    </w:p>
    <w:p w:rsidR="00223B7A" w:rsidRDefault="00223B7A">
      <w:pPr>
        <w:spacing w:line="276" w:lineRule="auto"/>
      </w:pPr>
      <w:r>
        <w:br w:type="page"/>
      </w:r>
    </w:p>
    <w:p w:rsidR="00223B7A" w:rsidRPr="00223B7A" w:rsidRDefault="00DC056F" w:rsidP="00223B7A">
      <w:pPr>
        <w:spacing w:line="276" w:lineRule="auto"/>
        <w:rPr>
          <w:b/>
        </w:rPr>
      </w:pPr>
      <w:r>
        <w:rPr>
          <w:b/>
        </w:rPr>
        <w:lastRenderedPageBreak/>
        <w:t>Passage 3</w:t>
      </w:r>
    </w:p>
    <w:p w:rsidR="00525B7E" w:rsidRDefault="00223B7A" w:rsidP="00223B7A">
      <w:pPr>
        <w:spacing w:line="276" w:lineRule="auto"/>
      </w:pPr>
      <w:r w:rsidRPr="00223B7A">
        <w:rPr>
          <w:b/>
        </w:rPr>
        <w:t>Use the information in the passage to answer the questions.</w:t>
      </w:r>
      <w:r w:rsidRPr="00223B7A">
        <w:rPr>
          <w:b/>
        </w:rPr>
        <w:br/>
        <w:t>Type your answers in the boxes provided.</w:t>
      </w:r>
    </w:p>
    <w:p w:rsidR="00525B7E" w:rsidRPr="008978AE" w:rsidRDefault="00525B7E" w:rsidP="008978AE">
      <w:pPr>
        <w:spacing w:line="276" w:lineRule="auto"/>
      </w:pPr>
      <w:r w:rsidRPr="008978AE">
        <w:t>Bees, wasps and termites are social insects.</w:t>
      </w:r>
      <w:r w:rsidR="00223B7A">
        <w:t xml:space="preserve"> </w:t>
      </w:r>
      <w:r w:rsidRPr="008978AE">
        <w:t>They live in family groups or colonies, and often</w:t>
      </w:r>
      <w:r w:rsidR="00223B7A">
        <w:t xml:space="preserve"> </w:t>
      </w:r>
      <w:r w:rsidRPr="008978AE">
        <w:t>build large nests. The number of insects in a</w:t>
      </w:r>
      <w:r w:rsidR="00223B7A">
        <w:t xml:space="preserve"> </w:t>
      </w:r>
      <w:r w:rsidRPr="008978AE">
        <w:t>colony can vary from a few hundred to several</w:t>
      </w:r>
      <w:r w:rsidR="00223B7A">
        <w:t xml:space="preserve"> </w:t>
      </w:r>
      <w:r w:rsidRPr="008978AE">
        <w:t>million.</w:t>
      </w:r>
    </w:p>
    <w:p w:rsidR="00525B7E" w:rsidRPr="008978AE" w:rsidRDefault="00223B7A" w:rsidP="008978AE">
      <w:pPr>
        <w:spacing w:line="276" w:lineRule="auto"/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3808095</wp:posOffset>
            </wp:positionH>
            <wp:positionV relativeFrom="paragraph">
              <wp:posOffset>62230</wp:posOffset>
            </wp:positionV>
            <wp:extent cx="2687955" cy="902335"/>
            <wp:effectExtent l="19050" t="0" r="0" b="0"/>
            <wp:wrapSquare wrapText="bothSides"/>
            <wp:docPr id="25" name="il_fi" descr="http://www.creationism.org/books/price/PredicmtEvol/Wings_BeeWaspTerm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reationism.org/books/price/PredicmtEvol/Wings_BeeWaspTermit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5B7E" w:rsidRPr="008978AE">
        <w:t>Bees use wax to build hexagonal cells in their</w:t>
      </w:r>
      <w:r>
        <w:t xml:space="preserve"> </w:t>
      </w:r>
      <w:r w:rsidR="00525B7E" w:rsidRPr="008978AE">
        <w:t>nests. Wasps build their nests from wood fibres, which they chew to</w:t>
      </w:r>
      <w:r>
        <w:t xml:space="preserve"> </w:t>
      </w:r>
      <w:r w:rsidR="00525B7E" w:rsidRPr="008978AE">
        <w:t>produce a paper-like substance. Termites build large earth mounds which</w:t>
      </w:r>
      <w:r>
        <w:t xml:space="preserve"> </w:t>
      </w:r>
      <w:r w:rsidR="00525B7E" w:rsidRPr="008978AE">
        <w:t>can be up to 6 metres high.</w:t>
      </w:r>
    </w:p>
    <w:p w:rsidR="00223B7A" w:rsidRPr="008978AE" w:rsidRDefault="00525B7E" w:rsidP="008978AE">
      <w:pPr>
        <w:spacing w:line="276" w:lineRule="auto"/>
      </w:pPr>
      <w:r w:rsidRPr="008978AE">
        <w:t>The insects in a colony differ in size and carry out different tasks. The</w:t>
      </w:r>
      <w:r w:rsidR="00223B7A">
        <w:t xml:space="preserve"> </w:t>
      </w:r>
      <w:r w:rsidRPr="008978AE">
        <w:t>smallest insects are called workers. Workers collect food, look after the</w:t>
      </w:r>
      <w:r w:rsidR="00223B7A">
        <w:t xml:space="preserve"> </w:t>
      </w:r>
      <w:r w:rsidRPr="008978AE">
        <w:t>young and repair the nest but are unable to reproduce. Larger insects,</w:t>
      </w:r>
      <w:r w:rsidR="00223B7A">
        <w:t xml:space="preserve"> </w:t>
      </w:r>
      <w:r w:rsidRPr="008978AE">
        <w:t>called soldiers, defend the nest from predators. Only one insect, called</w:t>
      </w:r>
      <w:r w:rsidR="00223B7A">
        <w:t xml:space="preserve"> </w:t>
      </w:r>
      <w:r w:rsidRPr="008978AE">
        <w:t>the queen, can reproduce. She is much bigger than the other members of</w:t>
      </w:r>
      <w:r w:rsidR="00223B7A">
        <w:t xml:space="preserve"> </w:t>
      </w:r>
      <w:r w:rsidRPr="008978AE">
        <w:t>the colony and may live for many years. A queen termite can lay up to</w:t>
      </w:r>
      <w:r w:rsidR="00223B7A">
        <w:t xml:space="preserve"> </w:t>
      </w:r>
      <w:r w:rsidRPr="008978AE">
        <w:t>30 000 eggs a day and can live for 50 years, which is longer than any</w:t>
      </w:r>
      <w:r w:rsidR="00223B7A">
        <w:t xml:space="preserve"> </w:t>
      </w:r>
      <w:r w:rsidRPr="008978AE">
        <w:t>other insect.</w:t>
      </w:r>
    </w:p>
    <w:p w:rsidR="00525B7E" w:rsidRPr="008978AE" w:rsidRDefault="00525B7E" w:rsidP="008978AE">
      <w:pPr>
        <w:spacing w:line="276" w:lineRule="auto"/>
      </w:pPr>
      <w:r w:rsidRPr="008978AE">
        <w:t>(</w:t>
      </w:r>
      <w:r w:rsidRPr="008978AE">
        <w:rPr>
          <w:i/>
          <w:iCs/>
        </w:rPr>
        <w:t>a</w:t>
      </w:r>
      <w:r w:rsidRPr="008978AE">
        <w:t xml:space="preserve">) Name </w:t>
      </w:r>
      <w:r w:rsidRPr="008978AE">
        <w:rPr>
          <w:b/>
          <w:bCs/>
        </w:rPr>
        <w:t xml:space="preserve">three </w:t>
      </w:r>
      <w:r w:rsidRPr="008978AE">
        <w:t>types of social insects.</w:t>
      </w:r>
    </w:p>
    <w:tbl>
      <w:tblPr>
        <w:tblStyle w:val="TableGrid"/>
        <w:tblW w:w="0" w:type="auto"/>
        <w:tblLook w:val="04A0"/>
      </w:tblPr>
      <w:tblGrid>
        <w:gridCol w:w="10314"/>
      </w:tblGrid>
      <w:tr w:rsidR="00223B7A" w:rsidTr="002027F1">
        <w:tc>
          <w:tcPr>
            <w:tcW w:w="10314" w:type="dxa"/>
            <w:shd w:val="clear" w:color="auto" w:fill="DAEEF3" w:themeFill="accent5" w:themeFillTint="33"/>
          </w:tcPr>
          <w:p w:rsidR="00223B7A" w:rsidRDefault="00223B7A" w:rsidP="008978AE">
            <w:pPr>
              <w:spacing w:line="276" w:lineRule="auto"/>
            </w:pPr>
          </w:p>
          <w:p w:rsidR="002027F1" w:rsidRDefault="002027F1" w:rsidP="008978AE">
            <w:pPr>
              <w:spacing w:line="276" w:lineRule="auto"/>
            </w:pPr>
          </w:p>
        </w:tc>
      </w:tr>
    </w:tbl>
    <w:p w:rsidR="00525B7E" w:rsidRPr="008978AE" w:rsidRDefault="00525B7E" w:rsidP="008978AE">
      <w:pPr>
        <w:spacing w:line="276" w:lineRule="auto"/>
      </w:pPr>
    </w:p>
    <w:p w:rsidR="00525B7E" w:rsidRPr="008978AE" w:rsidRDefault="00525B7E" w:rsidP="008978AE">
      <w:pPr>
        <w:spacing w:line="276" w:lineRule="auto"/>
      </w:pPr>
      <w:r w:rsidRPr="008978AE">
        <w:t>(</w:t>
      </w:r>
      <w:r w:rsidRPr="008978AE">
        <w:rPr>
          <w:i/>
          <w:iCs/>
        </w:rPr>
        <w:t>b</w:t>
      </w:r>
      <w:r w:rsidRPr="008978AE">
        <w:t>) Which type of insect uses wood fibres to build its nest?</w:t>
      </w:r>
    </w:p>
    <w:tbl>
      <w:tblPr>
        <w:tblStyle w:val="TableGrid"/>
        <w:tblW w:w="0" w:type="auto"/>
        <w:tblLook w:val="04A0"/>
      </w:tblPr>
      <w:tblGrid>
        <w:gridCol w:w="10314"/>
      </w:tblGrid>
      <w:tr w:rsidR="00223B7A" w:rsidTr="002027F1">
        <w:tc>
          <w:tcPr>
            <w:tcW w:w="10314" w:type="dxa"/>
            <w:shd w:val="clear" w:color="auto" w:fill="DAEEF3" w:themeFill="accent5" w:themeFillTint="33"/>
          </w:tcPr>
          <w:p w:rsidR="00223B7A" w:rsidRDefault="00223B7A" w:rsidP="008978AE">
            <w:pPr>
              <w:spacing w:line="276" w:lineRule="auto"/>
            </w:pPr>
            <w:r>
              <w:br/>
            </w:r>
          </w:p>
        </w:tc>
      </w:tr>
    </w:tbl>
    <w:p w:rsidR="00525B7E" w:rsidRPr="008978AE" w:rsidRDefault="00525B7E" w:rsidP="008978AE">
      <w:pPr>
        <w:spacing w:line="276" w:lineRule="auto"/>
      </w:pPr>
    </w:p>
    <w:p w:rsidR="00525B7E" w:rsidRPr="008978AE" w:rsidRDefault="00525B7E" w:rsidP="008978AE">
      <w:pPr>
        <w:spacing w:line="276" w:lineRule="auto"/>
      </w:pPr>
      <w:r w:rsidRPr="008978AE">
        <w:t>(</w:t>
      </w:r>
      <w:r w:rsidRPr="008978AE">
        <w:rPr>
          <w:i/>
          <w:iCs/>
        </w:rPr>
        <w:t>c</w:t>
      </w:r>
      <w:r w:rsidRPr="008978AE">
        <w:t xml:space="preserve">) List </w:t>
      </w:r>
      <w:r w:rsidRPr="008978AE">
        <w:rPr>
          <w:b/>
          <w:bCs/>
        </w:rPr>
        <w:t xml:space="preserve">all </w:t>
      </w:r>
      <w:r w:rsidRPr="008978AE">
        <w:t>the tasks carried out by worker insects.</w:t>
      </w:r>
    </w:p>
    <w:tbl>
      <w:tblPr>
        <w:tblStyle w:val="TableGrid"/>
        <w:tblW w:w="0" w:type="auto"/>
        <w:shd w:val="clear" w:color="auto" w:fill="DAEEF3" w:themeFill="accent5" w:themeFillTint="33"/>
        <w:tblLook w:val="04A0"/>
      </w:tblPr>
      <w:tblGrid>
        <w:gridCol w:w="10314"/>
      </w:tblGrid>
      <w:tr w:rsidR="00223B7A" w:rsidTr="002027F1">
        <w:tc>
          <w:tcPr>
            <w:tcW w:w="10314" w:type="dxa"/>
            <w:shd w:val="clear" w:color="auto" w:fill="DAEEF3" w:themeFill="accent5" w:themeFillTint="33"/>
          </w:tcPr>
          <w:p w:rsidR="00223B7A" w:rsidRDefault="00223B7A" w:rsidP="008978AE">
            <w:pPr>
              <w:spacing w:line="276" w:lineRule="auto"/>
            </w:pPr>
          </w:p>
          <w:p w:rsidR="00223B7A" w:rsidRDefault="00223B7A" w:rsidP="008978AE">
            <w:pPr>
              <w:spacing w:line="276" w:lineRule="auto"/>
            </w:pPr>
          </w:p>
          <w:p w:rsidR="00223B7A" w:rsidRDefault="00223B7A" w:rsidP="008978AE">
            <w:pPr>
              <w:spacing w:line="276" w:lineRule="auto"/>
            </w:pPr>
          </w:p>
          <w:p w:rsidR="00223B7A" w:rsidRDefault="00223B7A" w:rsidP="008978AE">
            <w:pPr>
              <w:spacing w:line="276" w:lineRule="auto"/>
            </w:pPr>
          </w:p>
        </w:tc>
      </w:tr>
    </w:tbl>
    <w:p w:rsidR="00525B7E" w:rsidRPr="008978AE" w:rsidRDefault="00525B7E" w:rsidP="008978AE">
      <w:pPr>
        <w:spacing w:line="276" w:lineRule="auto"/>
      </w:pPr>
    </w:p>
    <w:p w:rsidR="00525B7E" w:rsidRDefault="00525B7E" w:rsidP="008978AE">
      <w:pPr>
        <w:spacing w:line="276" w:lineRule="auto"/>
      </w:pPr>
      <w:r w:rsidRPr="008978AE">
        <w:t>(</w:t>
      </w:r>
      <w:r w:rsidRPr="008978AE">
        <w:rPr>
          <w:i/>
          <w:iCs/>
        </w:rPr>
        <w:t>d</w:t>
      </w:r>
      <w:r w:rsidRPr="008978AE">
        <w:t xml:space="preserve">) Describe </w:t>
      </w:r>
      <w:r w:rsidRPr="008978AE">
        <w:rPr>
          <w:b/>
          <w:bCs/>
        </w:rPr>
        <w:t xml:space="preserve">two </w:t>
      </w:r>
      <w:r w:rsidRPr="008978AE">
        <w:t>ways in which the queen is different from the other</w:t>
      </w:r>
      <w:r w:rsidR="002027F1">
        <w:t xml:space="preserve"> </w:t>
      </w:r>
      <w:r w:rsidRPr="008978AE">
        <w:t>insects in a colony.</w:t>
      </w:r>
    </w:p>
    <w:tbl>
      <w:tblPr>
        <w:tblStyle w:val="TableGrid"/>
        <w:tblW w:w="0" w:type="auto"/>
        <w:shd w:val="clear" w:color="auto" w:fill="DAEEF3" w:themeFill="accent5" w:themeFillTint="33"/>
        <w:tblLook w:val="04A0"/>
      </w:tblPr>
      <w:tblGrid>
        <w:gridCol w:w="10314"/>
      </w:tblGrid>
      <w:tr w:rsidR="002027F1" w:rsidTr="002027F1">
        <w:tc>
          <w:tcPr>
            <w:tcW w:w="10314" w:type="dxa"/>
            <w:shd w:val="clear" w:color="auto" w:fill="DAEEF3" w:themeFill="accent5" w:themeFillTint="33"/>
          </w:tcPr>
          <w:p w:rsidR="002027F1" w:rsidRDefault="002027F1" w:rsidP="008978AE">
            <w:pPr>
              <w:spacing w:line="276" w:lineRule="auto"/>
            </w:pPr>
            <w:r>
              <w:t>1.</w:t>
            </w:r>
          </w:p>
          <w:p w:rsidR="002027F1" w:rsidRDefault="002027F1" w:rsidP="008978AE">
            <w:pPr>
              <w:spacing w:line="276" w:lineRule="auto"/>
            </w:pPr>
            <w:r>
              <w:t>2.</w:t>
            </w:r>
          </w:p>
        </w:tc>
      </w:tr>
    </w:tbl>
    <w:p w:rsidR="002027F1" w:rsidRDefault="002027F1" w:rsidP="002027F1">
      <w:pPr>
        <w:spacing w:line="276" w:lineRule="auto"/>
        <w:rPr>
          <w:b/>
        </w:rPr>
      </w:pPr>
    </w:p>
    <w:p w:rsidR="002027F1" w:rsidRDefault="002027F1">
      <w:pPr>
        <w:spacing w:line="276" w:lineRule="auto"/>
        <w:rPr>
          <w:b/>
        </w:rPr>
      </w:pPr>
      <w:r>
        <w:rPr>
          <w:b/>
        </w:rPr>
        <w:br w:type="page"/>
      </w:r>
    </w:p>
    <w:p w:rsidR="002027F1" w:rsidRPr="00223B7A" w:rsidRDefault="00DC056F" w:rsidP="002027F1">
      <w:pPr>
        <w:spacing w:line="276" w:lineRule="auto"/>
        <w:rPr>
          <w:b/>
        </w:rPr>
      </w:pPr>
      <w:r>
        <w:rPr>
          <w:b/>
        </w:rPr>
        <w:lastRenderedPageBreak/>
        <w:t>Passage 4</w:t>
      </w:r>
    </w:p>
    <w:p w:rsidR="002027F1" w:rsidRDefault="002027F1" w:rsidP="002027F1">
      <w:pPr>
        <w:spacing w:line="276" w:lineRule="auto"/>
      </w:pPr>
      <w:r w:rsidRPr="00223B7A">
        <w:rPr>
          <w:b/>
        </w:rPr>
        <w:t>Use the information in the passage to answer the questions.</w:t>
      </w:r>
      <w:r w:rsidRPr="00223B7A">
        <w:rPr>
          <w:b/>
        </w:rPr>
        <w:br/>
        <w:t>Type your answers in the boxes provided.</w:t>
      </w:r>
    </w:p>
    <w:p w:rsidR="00525B7E" w:rsidRPr="008978AE" w:rsidRDefault="002027F1" w:rsidP="002027F1">
      <w:pPr>
        <w:spacing w:line="276" w:lineRule="auto"/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4093210</wp:posOffset>
            </wp:positionH>
            <wp:positionV relativeFrom="paragraph">
              <wp:posOffset>312420</wp:posOffset>
            </wp:positionV>
            <wp:extent cx="2462530" cy="1852295"/>
            <wp:effectExtent l="19050" t="0" r="0" b="0"/>
            <wp:wrapSquare wrapText="bothSides"/>
            <wp:docPr id="28" name="il_fi" descr="http://t1.gstatic.com/images?q=tbn:ANd9GcTQDPOJ7yWNYbgFnd1ksvlf61MNU0oGrNDXUXhRmNf0WzzQ7H7N6b8UyM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1.gstatic.com/images?q=tbn:ANd9GcTQDPOJ7yWNYbgFnd1ksvlf61MNU0oGrNDXUXhRmNf0WzzQ7H7N6b8UyML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85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5B7E" w:rsidRPr="008978AE" w:rsidRDefault="00525B7E" w:rsidP="008978AE">
      <w:pPr>
        <w:spacing w:line="276" w:lineRule="auto"/>
      </w:pPr>
      <w:r w:rsidRPr="008978AE">
        <w:t>Ladybirds are small, brightly-coloured</w:t>
      </w:r>
      <w:r w:rsidR="002027F1">
        <w:t xml:space="preserve"> </w:t>
      </w:r>
      <w:r w:rsidRPr="008978AE">
        <w:t>insects. They are often seen on green</w:t>
      </w:r>
      <w:r w:rsidR="002027F1">
        <w:t xml:space="preserve"> </w:t>
      </w:r>
      <w:r w:rsidRPr="008978AE">
        <w:t>plants eating aphids, which are their</w:t>
      </w:r>
      <w:r w:rsidR="002027F1">
        <w:t xml:space="preserve"> </w:t>
      </w:r>
      <w:r w:rsidRPr="008978AE">
        <w:t>main prey. Aphids are slow-moving</w:t>
      </w:r>
      <w:r w:rsidR="002027F1">
        <w:t xml:space="preserve"> </w:t>
      </w:r>
      <w:r w:rsidRPr="008978AE">
        <w:t>and have no defences so they are</w:t>
      </w:r>
      <w:r w:rsidR="002027F1">
        <w:t xml:space="preserve"> </w:t>
      </w:r>
      <w:r w:rsidRPr="008978AE">
        <w:t>easily caught by ladybirds. There are</w:t>
      </w:r>
      <w:r w:rsidR="002027F1">
        <w:t xml:space="preserve"> </w:t>
      </w:r>
      <w:r w:rsidRPr="008978AE">
        <w:t>eighty-eight species of ladybird found in Europe. Only forty-three of these</w:t>
      </w:r>
      <w:r w:rsidR="002027F1">
        <w:t xml:space="preserve"> </w:t>
      </w:r>
      <w:r w:rsidRPr="008978AE">
        <w:t>species are found in Britain.</w:t>
      </w:r>
    </w:p>
    <w:p w:rsidR="00525B7E" w:rsidRPr="008978AE" w:rsidRDefault="00525B7E" w:rsidP="008978AE">
      <w:pPr>
        <w:spacing w:line="276" w:lineRule="auto"/>
      </w:pPr>
      <w:r w:rsidRPr="008978AE">
        <w:t>A ladybird’s brightly coloured body acts as a warning to animals which</w:t>
      </w:r>
      <w:r w:rsidR="002027F1">
        <w:t xml:space="preserve"> </w:t>
      </w:r>
      <w:r w:rsidRPr="008978AE">
        <w:t>might eat it. If attacked, a ladybird defends itself by “reflex bleeding”. This</w:t>
      </w:r>
      <w:r w:rsidR="002027F1">
        <w:t xml:space="preserve"> </w:t>
      </w:r>
      <w:r w:rsidRPr="008978AE">
        <w:t>means that blood containing an unpleasant substance called coccinelline</w:t>
      </w:r>
      <w:r w:rsidR="002027F1">
        <w:t xml:space="preserve"> </w:t>
      </w:r>
      <w:r w:rsidRPr="008978AE">
        <w:t>oozes from its leg joints. This substance tastes so bad that predators</w:t>
      </w:r>
      <w:r w:rsidR="002027F1">
        <w:t xml:space="preserve"> </w:t>
      </w:r>
      <w:r w:rsidRPr="008978AE">
        <w:t>soon learn not to eat ladybirds.</w:t>
      </w:r>
    </w:p>
    <w:p w:rsidR="00525B7E" w:rsidRPr="008978AE" w:rsidRDefault="00525B7E" w:rsidP="008978AE">
      <w:pPr>
        <w:spacing w:line="276" w:lineRule="auto"/>
      </w:pPr>
      <w:r w:rsidRPr="008978AE">
        <w:t>Aphids damage plants, so gardeners use ladybirds as a natural way of</w:t>
      </w:r>
      <w:r w:rsidR="002027F1">
        <w:t xml:space="preserve"> </w:t>
      </w:r>
      <w:r w:rsidRPr="008978AE">
        <w:t>controlling the number of aphids. An advantage of using ladybirds to kill</w:t>
      </w:r>
      <w:r w:rsidR="002027F1">
        <w:t xml:space="preserve"> </w:t>
      </w:r>
      <w:r w:rsidRPr="008978AE">
        <w:t>aphids is that gardeners do not have to use toxic pesticides. In many</w:t>
      </w:r>
      <w:r w:rsidR="002027F1">
        <w:t xml:space="preserve"> </w:t>
      </w:r>
      <w:r w:rsidRPr="008978AE">
        <w:t>European countries, ladybird farms have been set up to provide a supply</w:t>
      </w:r>
      <w:r w:rsidR="002027F1">
        <w:t xml:space="preserve"> </w:t>
      </w:r>
      <w:r w:rsidRPr="008978AE">
        <w:t>of ladybirds.</w:t>
      </w:r>
    </w:p>
    <w:p w:rsidR="00525B7E" w:rsidRPr="008978AE" w:rsidRDefault="00525B7E" w:rsidP="008978AE">
      <w:pPr>
        <w:spacing w:line="276" w:lineRule="auto"/>
      </w:pPr>
      <w:r w:rsidRPr="008978AE">
        <w:t>(</w:t>
      </w:r>
      <w:r w:rsidRPr="008978AE">
        <w:rPr>
          <w:i/>
          <w:iCs/>
        </w:rPr>
        <w:t>a</w:t>
      </w:r>
      <w:r w:rsidRPr="008978AE">
        <w:t xml:space="preserve">) Give </w:t>
      </w:r>
      <w:r w:rsidRPr="008978AE">
        <w:rPr>
          <w:b/>
          <w:bCs/>
        </w:rPr>
        <w:t xml:space="preserve">two </w:t>
      </w:r>
      <w:r w:rsidRPr="008978AE">
        <w:t>reasons why aphids are easily caught by ladybirds.</w:t>
      </w:r>
    </w:p>
    <w:tbl>
      <w:tblPr>
        <w:tblStyle w:val="TableGrid"/>
        <w:tblW w:w="0" w:type="auto"/>
        <w:tblLook w:val="04A0"/>
      </w:tblPr>
      <w:tblGrid>
        <w:gridCol w:w="10706"/>
      </w:tblGrid>
      <w:tr w:rsidR="002027F1" w:rsidTr="002027F1">
        <w:tc>
          <w:tcPr>
            <w:tcW w:w="10706" w:type="dxa"/>
            <w:shd w:val="clear" w:color="auto" w:fill="DAEEF3" w:themeFill="accent5" w:themeFillTint="33"/>
          </w:tcPr>
          <w:p w:rsidR="002027F1" w:rsidRDefault="002027F1" w:rsidP="008978AE">
            <w:pPr>
              <w:spacing w:line="276" w:lineRule="auto"/>
            </w:pPr>
            <w:r>
              <w:t>1.</w:t>
            </w:r>
          </w:p>
          <w:p w:rsidR="002027F1" w:rsidRDefault="002027F1" w:rsidP="008978AE">
            <w:pPr>
              <w:spacing w:line="276" w:lineRule="auto"/>
            </w:pPr>
            <w:r>
              <w:t>2.</w:t>
            </w:r>
          </w:p>
        </w:tc>
      </w:tr>
    </w:tbl>
    <w:p w:rsidR="002027F1" w:rsidRDefault="002027F1" w:rsidP="008978AE">
      <w:pPr>
        <w:spacing w:line="276" w:lineRule="auto"/>
      </w:pPr>
    </w:p>
    <w:p w:rsidR="00525B7E" w:rsidRPr="008978AE" w:rsidRDefault="002027F1" w:rsidP="008978AE">
      <w:pPr>
        <w:spacing w:line="276" w:lineRule="auto"/>
      </w:pPr>
      <w:r w:rsidRPr="008978AE">
        <w:t xml:space="preserve"> </w:t>
      </w:r>
      <w:r w:rsidR="00525B7E" w:rsidRPr="008978AE">
        <w:t>(</w:t>
      </w:r>
      <w:r w:rsidR="00525B7E" w:rsidRPr="008978AE">
        <w:rPr>
          <w:i/>
          <w:iCs/>
        </w:rPr>
        <w:t>b</w:t>
      </w:r>
      <w:r w:rsidR="00525B7E" w:rsidRPr="008978AE">
        <w:t>) How many species of ladybird are found in Britain?</w:t>
      </w:r>
    </w:p>
    <w:tbl>
      <w:tblPr>
        <w:tblStyle w:val="TableGrid"/>
        <w:tblW w:w="0" w:type="auto"/>
        <w:tblLook w:val="04A0"/>
      </w:tblPr>
      <w:tblGrid>
        <w:gridCol w:w="10706"/>
      </w:tblGrid>
      <w:tr w:rsidR="002027F1" w:rsidTr="002027F1">
        <w:tc>
          <w:tcPr>
            <w:tcW w:w="10706" w:type="dxa"/>
            <w:shd w:val="clear" w:color="auto" w:fill="DAEEF3" w:themeFill="accent5" w:themeFillTint="33"/>
          </w:tcPr>
          <w:p w:rsidR="002027F1" w:rsidRDefault="002027F1" w:rsidP="008978AE">
            <w:pPr>
              <w:spacing w:line="276" w:lineRule="auto"/>
            </w:pPr>
          </w:p>
          <w:p w:rsidR="002027F1" w:rsidRDefault="002027F1" w:rsidP="008978AE">
            <w:pPr>
              <w:spacing w:line="276" w:lineRule="auto"/>
            </w:pPr>
          </w:p>
        </w:tc>
      </w:tr>
    </w:tbl>
    <w:p w:rsidR="00525B7E" w:rsidRPr="008978AE" w:rsidRDefault="00525B7E" w:rsidP="008978AE">
      <w:pPr>
        <w:spacing w:line="276" w:lineRule="auto"/>
      </w:pPr>
    </w:p>
    <w:p w:rsidR="00525B7E" w:rsidRPr="008978AE" w:rsidRDefault="00525B7E" w:rsidP="008978AE">
      <w:pPr>
        <w:spacing w:line="276" w:lineRule="auto"/>
      </w:pPr>
      <w:r w:rsidRPr="008978AE">
        <w:t>(</w:t>
      </w:r>
      <w:r w:rsidRPr="008978AE">
        <w:rPr>
          <w:i/>
          <w:iCs/>
        </w:rPr>
        <w:t>c</w:t>
      </w:r>
      <w:r w:rsidRPr="008978AE">
        <w:t>) Why does coccinelline stop predators eating ladybirds?</w:t>
      </w:r>
    </w:p>
    <w:tbl>
      <w:tblPr>
        <w:tblStyle w:val="TableGrid"/>
        <w:tblW w:w="0" w:type="auto"/>
        <w:tblLook w:val="04A0"/>
      </w:tblPr>
      <w:tblGrid>
        <w:gridCol w:w="10706"/>
      </w:tblGrid>
      <w:tr w:rsidR="002027F1" w:rsidTr="002027F1">
        <w:tc>
          <w:tcPr>
            <w:tcW w:w="10706" w:type="dxa"/>
            <w:shd w:val="clear" w:color="auto" w:fill="DAEEF3" w:themeFill="accent5" w:themeFillTint="33"/>
          </w:tcPr>
          <w:p w:rsidR="002027F1" w:rsidRDefault="002027F1" w:rsidP="008978AE">
            <w:pPr>
              <w:spacing w:line="276" w:lineRule="auto"/>
            </w:pPr>
          </w:p>
          <w:p w:rsidR="002027F1" w:rsidRDefault="002027F1" w:rsidP="008978AE">
            <w:pPr>
              <w:spacing w:line="276" w:lineRule="auto"/>
            </w:pPr>
          </w:p>
        </w:tc>
      </w:tr>
    </w:tbl>
    <w:p w:rsidR="00525B7E" w:rsidRPr="008978AE" w:rsidRDefault="00525B7E" w:rsidP="008978AE">
      <w:pPr>
        <w:spacing w:line="276" w:lineRule="auto"/>
      </w:pPr>
    </w:p>
    <w:p w:rsidR="00525B7E" w:rsidRPr="008978AE" w:rsidRDefault="00525B7E" w:rsidP="008978AE">
      <w:pPr>
        <w:spacing w:line="276" w:lineRule="auto"/>
      </w:pPr>
      <w:r w:rsidRPr="008978AE">
        <w:t>(</w:t>
      </w:r>
      <w:r w:rsidRPr="008978AE">
        <w:rPr>
          <w:i/>
          <w:iCs/>
        </w:rPr>
        <w:t>d</w:t>
      </w:r>
      <w:r w:rsidRPr="008978AE">
        <w:t>) What is the advantage of using ladybirds to kill aphids?</w:t>
      </w:r>
    </w:p>
    <w:tbl>
      <w:tblPr>
        <w:tblStyle w:val="TableGrid"/>
        <w:tblW w:w="0" w:type="auto"/>
        <w:tblLook w:val="04A0"/>
      </w:tblPr>
      <w:tblGrid>
        <w:gridCol w:w="10706"/>
      </w:tblGrid>
      <w:tr w:rsidR="002027F1" w:rsidTr="002027F1">
        <w:tc>
          <w:tcPr>
            <w:tcW w:w="10706" w:type="dxa"/>
            <w:shd w:val="clear" w:color="auto" w:fill="DAEEF3" w:themeFill="accent5" w:themeFillTint="33"/>
          </w:tcPr>
          <w:p w:rsidR="002027F1" w:rsidRDefault="002027F1" w:rsidP="008978AE">
            <w:pPr>
              <w:spacing w:line="276" w:lineRule="auto"/>
            </w:pPr>
          </w:p>
          <w:p w:rsidR="002027F1" w:rsidRDefault="002027F1" w:rsidP="008978AE">
            <w:pPr>
              <w:spacing w:line="276" w:lineRule="auto"/>
            </w:pPr>
          </w:p>
        </w:tc>
      </w:tr>
    </w:tbl>
    <w:p w:rsidR="00525B7E" w:rsidRDefault="00525B7E" w:rsidP="008978AE">
      <w:pPr>
        <w:spacing w:line="276" w:lineRule="auto"/>
      </w:pPr>
    </w:p>
    <w:p w:rsidR="00DC056F" w:rsidRDefault="00DC056F">
      <w:pPr>
        <w:spacing w:line="276" w:lineRule="auto"/>
        <w:rPr>
          <w:b/>
        </w:rPr>
      </w:pPr>
      <w:r>
        <w:rPr>
          <w:b/>
        </w:rPr>
        <w:br w:type="page"/>
      </w:r>
    </w:p>
    <w:p w:rsidR="00DC056F" w:rsidRPr="00223B7A" w:rsidRDefault="00DC056F" w:rsidP="00DC056F">
      <w:pPr>
        <w:spacing w:line="276" w:lineRule="auto"/>
        <w:rPr>
          <w:b/>
        </w:rPr>
      </w:pPr>
      <w:r>
        <w:rPr>
          <w:b/>
        </w:rPr>
        <w:lastRenderedPageBreak/>
        <w:t>Passage 5</w:t>
      </w:r>
    </w:p>
    <w:p w:rsidR="00DC056F" w:rsidRDefault="00DC056F" w:rsidP="00DC056F">
      <w:pPr>
        <w:spacing w:line="276" w:lineRule="auto"/>
      </w:pPr>
      <w:r w:rsidRPr="00223B7A">
        <w:rPr>
          <w:b/>
        </w:rPr>
        <w:t>Use the information in the passage to answer the questions.</w:t>
      </w:r>
      <w:r w:rsidRPr="00223B7A">
        <w:rPr>
          <w:b/>
        </w:rPr>
        <w:br/>
        <w:t>Type your answers in the boxes provided.</w:t>
      </w:r>
    </w:p>
    <w:p w:rsidR="00525B7E" w:rsidRPr="008978AE" w:rsidRDefault="00DC056F" w:rsidP="008978AE">
      <w:pPr>
        <w:spacing w:line="276" w:lineRule="auto"/>
      </w:pP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4093210</wp:posOffset>
            </wp:positionH>
            <wp:positionV relativeFrom="paragraph">
              <wp:posOffset>157480</wp:posOffset>
            </wp:positionV>
            <wp:extent cx="2747645" cy="1662430"/>
            <wp:effectExtent l="19050" t="0" r="0" b="0"/>
            <wp:wrapSquare wrapText="bothSides"/>
            <wp:docPr id="2" name="il_fi" descr="http://t0.gstatic.com/images?q=tbn:ANd9GcSWaxRHmfPxO4aVnAMgVF6Qo_OSd_3k9fTchdwvIBWKarT70jNmyFbuW2RN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0.gstatic.com/images?q=tbn:ANd9GcSWaxRHmfPxO4aVnAMgVF6Qo_OSd_3k9fTchdwvIBWKarT70jNmyFbuW2RNUQ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/>
      </w:r>
      <w:r w:rsidR="00525B7E" w:rsidRPr="008978AE">
        <w:t>Bats, like most mammals, have a body covered</w:t>
      </w:r>
      <w:r>
        <w:t xml:space="preserve"> </w:t>
      </w:r>
      <w:r w:rsidR="00525B7E" w:rsidRPr="008978AE">
        <w:t xml:space="preserve">in fur and give birth to live young. They </w:t>
      </w:r>
      <w:proofErr w:type="gramStart"/>
      <w:r w:rsidR="00525B7E" w:rsidRPr="008978AE">
        <w:t>are</w:t>
      </w:r>
      <w:r w:rsidRPr="00DC056F">
        <w:rPr>
          <w:noProof/>
          <w:lang w:eastAsia="en-GB"/>
        </w:rPr>
        <w:t xml:space="preserve"> </w:t>
      </w:r>
      <w:r>
        <w:t xml:space="preserve"> </w:t>
      </w:r>
      <w:r w:rsidR="00525B7E" w:rsidRPr="008978AE">
        <w:t>different</w:t>
      </w:r>
      <w:proofErr w:type="gramEnd"/>
      <w:r w:rsidR="00525B7E" w:rsidRPr="008978AE">
        <w:t xml:space="preserve"> from other mammals, however,</w:t>
      </w:r>
      <w:r>
        <w:t xml:space="preserve"> </w:t>
      </w:r>
      <w:r w:rsidR="00525B7E" w:rsidRPr="008978AE">
        <w:t>because bats are the only mammals which can</w:t>
      </w:r>
      <w:r>
        <w:t xml:space="preserve"> </w:t>
      </w:r>
      <w:r w:rsidR="00525B7E" w:rsidRPr="008978AE">
        <w:t>fly. Their wings are made from webs of skin</w:t>
      </w:r>
      <w:r>
        <w:t xml:space="preserve"> </w:t>
      </w:r>
      <w:r w:rsidR="00525B7E" w:rsidRPr="008978AE">
        <w:t>stretched between long bones, similar to the</w:t>
      </w:r>
      <w:r>
        <w:t xml:space="preserve"> </w:t>
      </w:r>
      <w:r w:rsidR="00525B7E" w:rsidRPr="008978AE">
        <w:t>bones in your hand. The bat’s thumb has a</w:t>
      </w:r>
      <w:r>
        <w:t xml:space="preserve"> </w:t>
      </w:r>
      <w:r w:rsidR="00525B7E" w:rsidRPr="008978AE">
        <w:t>hook on the end which helps it to hang when it</w:t>
      </w:r>
      <w:r>
        <w:t xml:space="preserve"> </w:t>
      </w:r>
      <w:r w:rsidR="00525B7E" w:rsidRPr="008978AE">
        <w:t>is not flying.</w:t>
      </w:r>
    </w:p>
    <w:p w:rsidR="00525B7E" w:rsidRPr="008978AE" w:rsidRDefault="00525B7E" w:rsidP="008978AE">
      <w:pPr>
        <w:spacing w:line="276" w:lineRule="auto"/>
      </w:pPr>
      <w:r w:rsidRPr="008978AE">
        <w:t>Bats are nocturnal. This means that they are active at night. During the</w:t>
      </w:r>
      <w:r w:rsidR="00DC056F">
        <w:t xml:space="preserve"> </w:t>
      </w:r>
      <w:r w:rsidRPr="008978AE">
        <w:t>day, they roost together, hanging upside down in dark sheltered places.</w:t>
      </w:r>
    </w:p>
    <w:p w:rsidR="00525B7E" w:rsidRPr="008978AE" w:rsidRDefault="00525B7E" w:rsidP="008978AE">
      <w:pPr>
        <w:spacing w:line="276" w:lineRule="auto"/>
      </w:pPr>
      <w:r w:rsidRPr="008978AE">
        <w:t>The most common bat in Scotland is the Pipistrelle. This bat is very small,</w:t>
      </w:r>
      <w:r w:rsidR="00DC056F">
        <w:t xml:space="preserve"> </w:t>
      </w:r>
      <w:r w:rsidRPr="008978AE">
        <w:t>with a body length of 38 mm, and weighs less than a 2p coin. It flies,</w:t>
      </w:r>
      <w:r w:rsidR="00DC056F">
        <w:t xml:space="preserve"> </w:t>
      </w:r>
      <w:r w:rsidRPr="008978AE">
        <w:t>twisting and diving, with sudden changes in direction. It snatches gnats,</w:t>
      </w:r>
      <w:r w:rsidR="00DC056F">
        <w:t xml:space="preserve"> </w:t>
      </w:r>
      <w:r w:rsidRPr="008978AE">
        <w:t>midges and moths from the air. One Pipistrelle can eat up to 3000 of</w:t>
      </w:r>
      <w:r w:rsidR="00DC056F">
        <w:t xml:space="preserve"> </w:t>
      </w:r>
      <w:r w:rsidRPr="008978AE">
        <w:t xml:space="preserve">these insects in one night. </w:t>
      </w:r>
      <w:r w:rsidR="00DC056F">
        <w:br/>
      </w:r>
      <w:r w:rsidRPr="008978AE">
        <w:t>The Long-eared bat is also found in Scotland.</w:t>
      </w:r>
      <w:r w:rsidR="00DC056F">
        <w:t xml:space="preserve"> </w:t>
      </w:r>
      <w:r w:rsidRPr="008978AE">
        <w:t>It is bigger, with a body length of 50 mm. Its ears are as long as its body.</w:t>
      </w:r>
      <w:r w:rsidR="00DC056F">
        <w:t xml:space="preserve"> </w:t>
      </w:r>
      <w:r w:rsidRPr="008978AE">
        <w:t>It flies slowly, hovering among branches of trees, grabbing caterpillars,</w:t>
      </w:r>
      <w:r w:rsidR="00DC056F">
        <w:t xml:space="preserve"> </w:t>
      </w:r>
      <w:r w:rsidRPr="008978AE">
        <w:t>spiders and moths from the leaves.</w:t>
      </w:r>
      <w:r w:rsidR="00DC056F">
        <w:br/>
      </w:r>
    </w:p>
    <w:p w:rsidR="00525B7E" w:rsidRPr="008978AE" w:rsidRDefault="00525B7E" w:rsidP="008978AE">
      <w:pPr>
        <w:spacing w:line="276" w:lineRule="auto"/>
      </w:pPr>
      <w:r w:rsidRPr="008978AE">
        <w:t>(</w:t>
      </w:r>
      <w:r w:rsidRPr="008978AE">
        <w:rPr>
          <w:i/>
          <w:iCs/>
        </w:rPr>
        <w:t>a</w:t>
      </w:r>
      <w:r w:rsidRPr="008978AE">
        <w:t>) What makes bats different from other mammals?</w:t>
      </w:r>
    </w:p>
    <w:tbl>
      <w:tblPr>
        <w:tblStyle w:val="TableGrid"/>
        <w:tblW w:w="0" w:type="auto"/>
        <w:tblLook w:val="04A0"/>
      </w:tblPr>
      <w:tblGrid>
        <w:gridCol w:w="10706"/>
      </w:tblGrid>
      <w:tr w:rsidR="00DC056F" w:rsidTr="00DC056F">
        <w:tc>
          <w:tcPr>
            <w:tcW w:w="10706" w:type="dxa"/>
            <w:shd w:val="clear" w:color="auto" w:fill="DAEEF3" w:themeFill="accent5" w:themeFillTint="33"/>
          </w:tcPr>
          <w:p w:rsidR="00DC056F" w:rsidRDefault="00DC056F" w:rsidP="008978AE">
            <w:pPr>
              <w:spacing w:line="276" w:lineRule="auto"/>
            </w:pPr>
          </w:p>
          <w:p w:rsidR="00DC056F" w:rsidRDefault="00DC056F" w:rsidP="008978AE">
            <w:pPr>
              <w:spacing w:line="276" w:lineRule="auto"/>
            </w:pPr>
          </w:p>
        </w:tc>
      </w:tr>
    </w:tbl>
    <w:p w:rsidR="00525B7E" w:rsidRPr="008978AE" w:rsidRDefault="00525B7E" w:rsidP="008978AE">
      <w:pPr>
        <w:spacing w:line="276" w:lineRule="auto"/>
      </w:pPr>
    </w:p>
    <w:p w:rsidR="00525B7E" w:rsidRPr="008978AE" w:rsidRDefault="00525B7E" w:rsidP="008978AE">
      <w:pPr>
        <w:spacing w:line="276" w:lineRule="auto"/>
      </w:pPr>
      <w:r w:rsidRPr="008978AE">
        <w:t>(</w:t>
      </w:r>
      <w:r w:rsidRPr="008978AE">
        <w:rPr>
          <w:i/>
          <w:iCs/>
        </w:rPr>
        <w:t>b</w:t>
      </w:r>
      <w:r w:rsidRPr="008978AE">
        <w:t>) What do bats do during the day?</w:t>
      </w:r>
    </w:p>
    <w:tbl>
      <w:tblPr>
        <w:tblStyle w:val="TableGrid"/>
        <w:tblW w:w="0" w:type="auto"/>
        <w:tblLook w:val="04A0"/>
      </w:tblPr>
      <w:tblGrid>
        <w:gridCol w:w="10706"/>
      </w:tblGrid>
      <w:tr w:rsidR="00DC056F" w:rsidTr="00DC056F">
        <w:tc>
          <w:tcPr>
            <w:tcW w:w="10706" w:type="dxa"/>
            <w:shd w:val="clear" w:color="auto" w:fill="DAEEF3" w:themeFill="accent5" w:themeFillTint="33"/>
          </w:tcPr>
          <w:p w:rsidR="00DC056F" w:rsidRDefault="00DC056F" w:rsidP="008978AE">
            <w:pPr>
              <w:spacing w:line="276" w:lineRule="auto"/>
            </w:pPr>
          </w:p>
          <w:p w:rsidR="00DC056F" w:rsidRDefault="00DC056F" w:rsidP="008978AE">
            <w:pPr>
              <w:spacing w:line="276" w:lineRule="auto"/>
            </w:pPr>
          </w:p>
        </w:tc>
      </w:tr>
    </w:tbl>
    <w:p w:rsidR="00525B7E" w:rsidRPr="008978AE" w:rsidRDefault="00525B7E" w:rsidP="008978AE">
      <w:pPr>
        <w:spacing w:line="276" w:lineRule="auto"/>
      </w:pPr>
    </w:p>
    <w:p w:rsidR="00525B7E" w:rsidRPr="008978AE" w:rsidRDefault="00525B7E" w:rsidP="008978AE">
      <w:pPr>
        <w:spacing w:line="276" w:lineRule="auto"/>
      </w:pPr>
      <w:r w:rsidRPr="008978AE">
        <w:t>(</w:t>
      </w:r>
      <w:r w:rsidRPr="008978AE">
        <w:rPr>
          <w:i/>
          <w:iCs/>
        </w:rPr>
        <w:t>c</w:t>
      </w:r>
      <w:r w:rsidRPr="008978AE">
        <w:t>) What length are the ears of a Long-eared bat?</w:t>
      </w:r>
    </w:p>
    <w:tbl>
      <w:tblPr>
        <w:tblStyle w:val="TableGrid"/>
        <w:tblW w:w="0" w:type="auto"/>
        <w:tblLook w:val="04A0"/>
      </w:tblPr>
      <w:tblGrid>
        <w:gridCol w:w="10706"/>
      </w:tblGrid>
      <w:tr w:rsidR="00DC056F" w:rsidTr="00DC056F">
        <w:tc>
          <w:tcPr>
            <w:tcW w:w="10706" w:type="dxa"/>
            <w:shd w:val="clear" w:color="auto" w:fill="DAEEF3" w:themeFill="accent5" w:themeFillTint="33"/>
          </w:tcPr>
          <w:p w:rsidR="00DC056F" w:rsidRDefault="00DC056F" w:rsidP="008978AE">
            <w:pPr>
              <w:spacing w:line="276" w:lineRule="auto"/>
            </w:pPr>
            <w:r>
              <w:t xml:space="preserve">     mm</w:t>
            </w:r>
          </w:p>
        </w:tc>
      </w:tr>
    </w:tbl>
    <w:p w:rsidR="00DC056F" w:rsidRPr="008978AE" w:rsidRDefault="00DC056F" w:rsidP="008978AE">
      <w:pPr>
        <w:spacing w:line="276" w:lineRule="auto"/>
      </w:pPr>
    </w:p>
    <w:p w:rsidR="00525B7E" w:rsidRPr="008978AE" w:rsidRDefault="00525B7E" w:rsidP="008978AE">
      <w:pPr>
        <w:spacing w:line="276" w:lineRule="auto"/>
      </w:pPr>
      <w:r w:rsidRPr="008978AE">
        <w:t>(</w:t>
      </w:r>
      <w:r w:rsidRPr="008978AE">
        <w:rPr>
          <w:i/>
          <w:iCs/>
        </w:rPr>
        <w:t>d</w:t>
      </w:r>
      <w:r w:rsidRPr="008978AE">
        <w:t>) Which insect do both the Pipistrelle and the Long-eared bat eat?</w:t>
      </w:r>
    </w:p>
    <w:tbl>
      <w:tblPr>
        <w:tblStyle w:val="TableGrid"/>
        <w:tblW w:w="0" w:type="auto"/>
        <w:tblLook w:val="04A0"/>
      </w:tblPr>
      <w:tblGrid>
        <w:gridCol w:w="10706"/>
      </w:tblGrid>
      <w:tr w:rsidR="00DC056F" w:rsidTr="00DC056F">
        <w:tc>
          <w:tcPr>
            <w:tcW w:w="10706" w:type="dxa"/>
            <w:shd w:val="clear" w:color="auto" w:fill="DAEEF3" w:themeFill="accent5" w:themeFillTint="33"/>
          </w:tcPr>
          <w:p w:rsidR="00DC056F" w:rsidRDefault="00DC056F" w:rsidP="008978AE">
            <w:pPr>
              <w:spacing w:line="276" w:lineRule="auto"/>
            </w:pPr>
          </w:p>
        </w:tc>
      </w:tr>
    </w:tbl>
    <w:p w:rsidR="00525B7E" w:rsidRPr="008978AE" w:rsidRDefault="00525B7E" w:rsidP="008978AE">
      <w:pPr>
        <w:spacing w:line="276" w:lineRule="auto"/>
      </w:pPr>
    </w:p>
    <w:p w:rsidR="00943EBB" w:rsidRDefault="00943EBB">
      <w:pPr>
        <w:spacing w:line="276" w:lineRule="auto"/>
      </w:pPr>
      <w:r>
        <w:br w:type="page"/>
      </w:r>
    </w:p>
    <w:p w:rsidR="00DC056F" w:rsidRPr="00223B7A" w:rsidRDefault="00DC056F" w:rsidP="00DC056F">
      <w:pPr>
        <w:spacing w:line="276" w:lineRule="auto"/>
        <w:rPr>
          <w:b/>
        </w:rPr>
      </w:pPr>
      <w:r>
        <w:rPr>
          <w:b/>
        </w:rPr>
        <w:lastRenderedPageBreak/>
        <w:t>Passage 6</w:t>
      </w:r>
    </w:p>
    <w:p w:rsidR="00DC056F" w:rsidRDefault="00DC056F" w:rsidP="00DC056F">
      <w:pPr>
        <w:spacing w:line="276" w:lineRule="auto"/>
      </w:pPr>
      <w:r w:rsidRPr="00223B7A">
        <w:rPr>
          <w:b/>
        </w:rPr>
        <w:t>Use the information in the passage to answer the questions.</w:t>
      </w:r>
      <w:r w:rsidRPr="00223B7A">
        <w:rPr>
          <w:b/>
        </w:rPr>
        <w:br/>
        <w:t>Type your answers in the boxes provided.</w:t>
      </w:r>
    </w:p>
    <w:p w:rsidR="00525B7E" w:rsidRPr="008978AE" w:rsidRDefault="00525B7E" w:rsidP="008978AE">
      <w:pPr>
        <w:spacing w:line="276" w:lineRule="auto"/>
      </w:pPr>
    </w:p>
    <w:p w:rsidR="00525B7E" w:rsidRPr="008978AE" w:rsidRDefault="00525B7E" w:rsidP="008978AE">
      <w:pPr>
        <w:spacing w:line="276" w:lineRule="auto"/>
      </w:pPr>
      <w:r w:rsidRPr="008978AE">
        <w:t>Humans can hear sounds between 20 Hertz (a low-pitched sound) and</w:t>
      </w:r>
      <w:r w:rsidR="00DC056F">
        <w:t xml:space="preserve"> </w:t>
      </w:r>
      <w:r w:rsidRPr="008978AE">
        <w:t>20 000 Hertz (a high-pitched sound). This means that the human hearing</w:t>
      </w:r>
      <w:r w:rsidR="00DC056F">
        <w:t xml:space="preserve"> </w:t>
      </w:r>
      <w:r w:rsidRPr="008978AE">
        <w:t>range is 20 to 20 000 Hertz.</w:t>
      </w:r>
    </w:p>
    <w:p w:rsidR="00525B7E" w:rsidRPr="008978AE" w:rsidRDefault="00525B7E" w:rsidP="008978AE">
      <w:pPr>
        <w:spacing w:line="276" w:lineRule="auto"/>
      </w:pPr>
      <w:r w:rsidRPr="008978AE">
        <w:t>The hearing ranges of other animals are different from that of humans.</w:t>
      </w:r>
      <w:r w:rsidR="00DC056F">
        <w:t xml:space="preserve"> </w:t>
      </w:r>
      <w:r w:rsidRPr="008978AE">
        <w:t>Some animals can hear sounds which are too high-pitched for humans</w:t>
      </w:r>
      <w:r w:rsidR="00DC056F">
        <w:t xml:space="preserve"> </w:t>
      </w:r>
      <w:r w:rsidRPr="008978AE">
        <w:t>to hear. These are called ultrasonic sounds. For example, a dog whistle</w:t>
      </w:r>
      <w:r w:rsidR="00DC056F">
        <w:t xml:space="preserve"> </w:t>
      </w:r>
      <w:r w:rsidRPr="008978AE">
        <w:t>is easily heard by a dog but not by humans because the sound that the</w:t>
      </w:r>
      <w:r w:rsidR="00DC056F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4247515</wp:posOffset>
            </wp:positionH>
            <wp:positionV relativeFrom="paragraph">
              <wp:posOffset>786130</wp:posOffset>
            </wp:positionV>
            <wp:extent cx="2439035" cy="1721485"/>
            <wp:effectExtent l="19050" t="0" r="0" b="0"/>
            <wp:wrapSquare wrapText="bothSides"/>
            <wp:docPr id="34" name="il_fi" descr="http://upload.wikimedia.org/wikipedia/commons/1/18/Two_Elephants_in_Addo_Elephant_National_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1/18/Two_Elephants_in_Addo_Elephant_National_Par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172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056F">
        <w:t xml:space="preserve"> </w:t>
      </w:r>
      <w:r w:rsidRPr="008978AE">
        <w:t>whistle makes is too high-pitched.</w:t>
      </w:r>
      <w:r w:rsidR="00E356AF" w:rsidRPr="008978AE">
        <w:rPr>
          <w:rFonts w:cs="Arial"/>
        </w:rPr>
        <w:t xml:space="preserve"> </w:t>
      </w:r>
    </w:p>
    <w:p w:rsidR="00525B7E" w:rsidRPr="008978AE" w:rsidRDefault="00525B7E" w:rsidP="008978AE">
      <w:pPr>
        <w:spacing w:line="276" w:lineRule="auto"/>
      </w:pPr>
      <w:r w:rsidRPr="008978AE">
        <w:t>Other animals can hear sounds that are too low-pitched</w:t>
      </w:r>
      <w:r w:rsidR="00DC056F">
        <w:t xml:space="preserve"> </w:t>
      </w:r>
      <w:r w:rsidRPr="008978AE">
        <w:t>for humans to hear. About 65% of the noises an</w:t>
      </w:r>
      <w:r w:rsidR="00DC056F">
        <w:t xml:space="preserve"> </w:t>
      </w:r>
      <w:r w:rsidRPr="008978AE">
        <w:t>elephant makes are pitched below the human hearing</w:t>
      </w:r>
      <w:r w:rsidR="00DC056F">
        <w:t xml:space="preserve"> </w:t>
      </w:r>
      <w:r w:rsidRPr="008978AE">
        <w:t>range. Elephants make low rumbling sounds that can</w:t>
      </w:r>
      <w:r w:rsidR="00DC056F">
        <w:t xml:space="preserve"> </w:t>
      </w:r>
      <w:r w:rsidRPr="008978AE">
        <w:t>be heard by other elephants up to 5 kilometres away.</w:t>
      </w:r>
    </w:p>
    <w:p w:rsidR="00DC056F" w:rsidRDefault="00DC056F" w:rsidP="008978AE">
      <w:pPr>
        <w:spacing w:line="276" w:lineRule="auto"/>
      </w:pPr>
    </w:p>
    <w:p w:rsidR="00DC056F" w:rsidRDefault="00DC056F" w:rsidP="008978AE">
      <w:pPr>
        <w:spacing w:line="276" w:lineRule="auto"/>
      </w:pPr>
    </w:p>
    <w:p w:rsidR="00DC056F" w:rsidRDefault="00DC056F" w:rsidP="008978AE">
      <w:pPr>
        <w:spacing w:line="276" w:lineRule="auto"/>
      </w:pPr>
    </w:p>
    <w:p w:rsidR="00525B7E" w:rsidRDefault="00525B7E" w:rsidP="008978AE">
      <w:pPr>
        <w:spacing w:line="276" w:lineRule="auto"/>
      </w:pPr>
      <w:r w:rsidRPr="008978AE">
        <w:t>(</w:t>
      </w:r>
      <w:r w:rsidRPr="008978AE">
        <w:rPr>
          <w:i/>
          <w:iCs/>
        </w:rPr>
        <w:t>a</w:t>
      </w:r>
      <w:r w:rsidRPr="008978AE">
        <w:t>) What is the human hearing range?</w:t>
      </w:r>
    </w:p>
    <w:tbl>
      <w:tblPr>
        <w:tblStyle w:val="TableGrid"/>
        <w:tblW w:w="0" w:type="auto"/>
        <w:tblLook w:val="04A0"/>
      </w:tblPr>
      <w:tblGrid>
        <w:gridCol w:w="10706"/>
      </w:tblGrid>
      <w:tr w:rsidR="00DC056F" w:rsidTr="00DC056F">
        <w:tc>
          <w:tcPr>
            <w:tcW w:w="10706" w:type="dxa"/>
            <w:shd w:val="clear" w:color="auto" w:fill="DAEEF3" w:themeFill="accent5" w:themeFillTint="33"/>
          </w:tcPr>
          <w:p w:rsidR="00DC056F" w:rsidRDefault="00DC056F" w:rsidP="00DC056F">
            <w:pPr>
              <w:spacing w:line="276" w:lineRule="auto"/>
            </w:pPr>
            <w:r>
              <w:t xml:space="preserve">   </w:t>
            </w:r>
            <w:r w:rsidRPr="008978AE">
              <w:t xml:space="preserve"> </w:t>
            </w:r>
            <w:r>
              <w:t xml:space="preserve">        to                    </w:t>
            </w:r>
            <w:r w:rsidRPr="008978AE">
              <w:t xml:space="preserve"> Hertz</w:t>
            </w:r>
          </w:p>
        </w:tc>
      </w:tr>
    </w:tbl>
    <w:p w:rsidR="00DC056F" w:rsidRPr="008978AE" w:rsidRDefault="00DC056F" w:rsidP="008978AE">
      <w:pPr>
        <w:spacing w:line="276" w:lineRule="auto"/>
      </w:pPr>
    </w:p>
    <w:p w:rsidR="00525B7E" w:rsidRDefault="00DC056F" w:rsidP="008978AE">
      <w:pPr>
        <w:spacing w:line="276" w:lineRule="auto"/>
      </w:pPr>
      <w:r w:rsidRPr="008978AE">
        <w:t xml:space="preserve"> </w:t>
      </w:r>
      <w:r w:rsidR="00525B7E" w:rsidRPr="008978AE">
        <w:t>(</w:t>
      </w:r>
      <w:r w:rsidR="00525B7E" w:rsidRPr="008978AE">
        <w:rPr>
          <w:i/>
          <w:iCs/>
        </w:rPr>
        <w:t>b</w:t>
      </w:r>
      <w:r w:rsidR="00525B7E" w:rsidRPr="008978AE">
        <w:t>) What name is given to sounds which are too high-pitched for humans to</w:t>
      </w:r>
      <w:r>
        <w:t xml:space="preserve"> </w:t>
      </w:r>
      <w:r w:rsidR="00525B7E" w:rsidRPr="008978AE">
        <w:t>hear?</w:t>
      </w:r>
    </w:p>
    <w:tbl>
      <w:tblPr>
        <w:tblStyle w:val="TableGrid"/>
        <w:tblW w:w="0" w:type="auto"/>
        <w:tblLook w:val="04A0"/>
      </w:tblPr>
      <w:tblGrid>
        <w:gridCol w:w="10706"/>
      </w:tblGrid>
      <w:tr w:rsidR="00DC056F" w:rsidTr="00DC056F">
        <w:tc>
          <w:tcPr>
            <w:tcW w:w="10706" w:type="dxa"/>
            <w:shd w:val="clear" w:color="auto" w:fill="DAEEF3" w:themeFill="accent5" w:themeFillTint="33"/>
          </w:tcPr>
          <w:p w:rsidR="00DC056F" w:rsidRDefault="00DC056F" w:rsidP="008978AE">
            <w:pPr>
              <w:spacing w:line="276" w:lineRule="auto"/>
            </w:pPr>
          </w:p>
        </w:tc>
      </w:tr>
    </w:tbl>
    <w:p w:rsidR="00DC056F" w:rsidRPr="008978AE" w:rsidRDefault="00DC056F" w:rsidP="008978AE">
      <w:pPr>
        <w:spacing w:line="276" w:lineRule="auto"/>
      </w:pPr>
    </w:p>
    <w:p w:rsidR="00525B7E" w:rsidRDefault="00525B7E" w:rsidP="008978AE">
      <w:pPr>
        <w:spacing w:line="276" w:lineRule="auto"/>
      </w:pPr>
      <w:r w:rsidRPr="008978AE">
        <w:t>(</w:t>
      </w:r>
      <w:r w:rsidRPr="008978AE">
        <w:rPr>
          <w:i/>
          <w:iCs/>
        </w:rPr>
        <w:t>c</w:t>
      </w:r>
      <w:r w:rsidRPr="008978AE">
        <w:t>) Why can humans not hear a dog whistle?</w:t>
      </w:r>
    </w:p>
    <w:tbl>
      <w:tblPr>
        <w:tblStyle w:val="TableGrid"/>
        <w:tblW w:w="0" w:type="auto"/>
        <w:tblLook w:val="04A0"/>
      </w:tblPr>
      <w:tblGrid>
        <w:gridCol w:w="10706"/>
      </w:tblGrid>
      <w:tr w:rsidR="00DC056F" w:rsidTr="00DC056F">
        <w:tc>
          <w:tcPr>
            <w:tcW w:w="10706" w:type="dxa"/>
            <w:shd w:val="clear" w:color="auto" w:fill="DAEEF3" w:themeFill="accent5" w:themeFillTint="33"/>
          </w:tcPr>
          <w:p w:rsidR="00DC056F" w:rsidRDefault="00DC056F" w:rsidP="008978AE">
            <w:pPr>
              <w:spacing w:line="276" w:lineRule="auto"/>
            </w:pPr>
          </w:p>
          <w:p w:rsidR="00DC056F" w:rsidRDefault="00DC056F" w:rsidP="008978AE">
            <w:pPr>
              <w:spacing w:line="276" w:lineRule="auto"/>
            </w:pPr>
          </w:p>
        </w:tc>
      </w:tr>
    </w:tbl>
    <w:p w:rsidR="00DC056F" w:rsidRPr="008978AE" w:rsidRDefault="00DC056F" w:rsidP="008978AE">
      <w:pPr>
        <w:spacing w:line="276" w:lineRule="auto"/>
      </w:pPr>
    </w:p>
    <w:p w:rsidR="00525B7E" w:rsidRDefault="00525B7E" w:rsidP="008978AE">
      <w:pPr>
        <w:spacing w:line="276" w:lineRule="auto"/>
      </w:pPr>
      <w:r w:rsidRPr="008978AE">
        <w:t>(</w:t>
      </w:r>
      <w:r w:rsidRPr="008978AE">
        <w:rPr>
          <w:i/>
          <w:iCs/>
        </w:rPr>
        <w:t>d</w:t>
      </w:r>
      <w:r w:rsidRPr="008978AE">
        <w:t>) From what distance can elephants hear the low rumbling sounds made</w:t>
      </w:r>
      <w:r w:rsidR="00DC056F">
        <w:t xml:space="preserve"> </w:t>
      </w:r>
      <w:r w:rsidRPr="008978AE">
        <w:t>by other elephants?</w:t>
      </w:r>
    </w:p>
    <w:tbl>
      <w:tblPr>
        <w:tblStyle w:val="TableGrid"/>
        <w:tblW w:w="0" w:type="auto"/>
        <w:tblLook w:val="04A0"/>
      </w:tblPr>
      <w:tblGrid>
        <w:gridCol w:w="10706"/>
      </w:tblGrid>
      <w:tr w:rsidR="00DC056F" w:rsidTr="00DC056F">
        <w:tc>
          <w:tcPr>
            <w:tcW w:w="10706" w:type="dxa"/>
            <w:shd w:val="clear" w:color="auto" w:fill="DAEEF3" w:themeFill="accent5" w:themeFillTint="33"/>
          </w:tcPr>
          <w:p w:rsidR="00DC056F" w:rsidRDefault="00DC056F" w:rsidP="008978AE">
            <w:pPr>
              <w:spacing w:line="276" w:lineRule="auto"/>
            </w:pPr>
          </w:p>
          <w:p w:rsidR="00DC056F" w:rsidRDefault="00DC056F" w:rsidP="008978AE">
            <w:pPr>
              <w:spacing w:line="276" w:lineRule="auto"/>
            </w:pPr>
          </w:p>
        </w:tc>
      </w:tr>
    </w:tbl>
    <w:p w:rsidR="00DC056F" w:rsidRPr="008978AE" w:rsidRDefault="00DC056F" w:rsidP="008978AE">
      <w:pPr>
        <w:spacing w:line="276" w:lineRule="auto"/>
      </w:pPr>
    </w:p>
    <w:p w:rsidR="00C056D6" w:rsidRDefault="00C056D6">
      <w:pPr>
        <w:spacing w:line="276" w:lineRule="auto"/>
        <w:rPr>
          <w:b/>
        </w:rPr>
      </w:pPr>
      <w:r>
        <w:rPr>
          <w:b/>
        </w:rPr>
        <w:br w:type="page"/>
      </w:r>
    </w:p>
    <w:p w:rsidR="00C056D6" w:rsidRPr="00223B7A" w:rsidRDefault="00C056D6" w:rsidP="00C056D6">
      <w:pPr>
        <w:spacing w:line="276" w:lineRule="auto"/>
        <w:rPr>
          <w:b/>
        </w:rPr>
      </w:pPr>
      <w:r>
        <w:rPr>
          <w:b/>
        </w:rPr>
        <w:lastRenderedPageBreak/>
        <w:t>Passage 7</w:t>
      </w:r>
    </w:p>
    <w:p w:rsidR="00C056D6" w:rsidRDefault="00C056D6" w:rsidP="00C056D6">
      <w:pPr>
        <w:spacing w:line="276" w:lineRule="auto"/>
      </w:pPr>
      <w:r w:rsidRPr="00223B7A">
        <w:rPr>
          <w:b/>
        </w:rPr>
        <w:t>Use the information in the passage to answer the questions.</w:t>
      </w:r>
      <w:r w:rsidRPr="00223B7A">
        <w:rPr>
          <w:b/>
        </w:rPr>
        <w:br/>
        <w:t>Type your answers in the boxes provided.</w:t>
      </w:r>
    </w:p>
    <w:p w:rsidR="00525B7E" w:rsidRPr="008978AE" w:rsidRDefault="00525B7E" w:rsidP="008978AE">
      <w:pPr>
        <w:spacing w:line="276" w:lineRule="auto"/>
      </w:pPr>
    </w:p>
    <w:p w:rsidR="00525B7E" w:rsidRPr="008978AE" w:rsidRDefault="00C056D6" w:rsidP="008978AE">
      <w:pPr>
        <w:spacing w:line="276" w:lineRule="auto"/>
      </w:pP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5078730</wp:posOffset>
            </wp:positionH>
            <wp:positionV relativeFrom="paragraph">
              <wp:posOffset>36830</wp:posOffset>
            </wp:positionV>
            <wp:extent cx="1524635" cy="2291715"/>
            <wp:effectExtent l="19050" t="0" r="0" b="0"/>
            <wp:wrapSquare wrapText="bothSides"/>
            <wp:docPr id="37" name="il_fi" descr="http://img.bhs4.com/dc/9/dc93e5d182eef80875a4ef1a350b4b303fd175e6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bhs4.com/dc/9/dc93e5d182eef80875a4ef1a350b4b303fd175e6_larg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3280" t="9572" r="23303" b="9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5B7E" w:rsidRPr="008978AE">
        <w:t>All additives used in foodstuffs must be safe. Many foods go off</w:t>
      </w:r>
      <w:r>
        <w:t xml:space="preserve"> </w:t>
      </w:r>
      <w:r w:rsidR="00525B7E" w:rsidRPr="008978AE">
        <w:t>quickly without the use of preservatives. It is now known that</w:t>
      </w:r>
      <w:r>
        <w:t xml:space="preserve"> </w:t>
      </w:r>
      <w:r w:rsidR="00525B7E" w:rsidRPr="008978AE">
        <w:t>preservatives prevent the growth of micro-organisms, some of which</w:t>
      </w:r>
      <w:r>
        <w:t xml:space="preserve"> </w:t>
      </w:r>
      <w:r w:rsidR="00525B7E" w:rsidRPr="008978AE">
        <w:t>are extremely dangerous.</w:t>
      </w:r>
    </w:p>
    <w:p w:rsidR="00525B7E" w:rsidRPr="008978AE" w:rsidRDefault="00525B7E" w:rsidP="008978AE">
      <w:pPr>
        <w:spacing w:line="276" w:lineRule="auto"/>
      </w:pPr>
      <w:r w:rsidRPr="008978AE">
        <w:t>Most preservatives are simple chemicals and are closely related to</w:t>
      </w:r>
      <w:r w:rsidR="00C056D6">
        <w:t xml:space="preserve"> </w:t>
      </w:r>
      <w:r w:rsidRPr="008978AE">
        <w:t>natural substances. For example, benzoic acid occurs in several fruits</w:t>
      </w:r>
      <w:r w:rsidR="00C056D6">
        <w:t xml:space="preserve"> </w:t>
      </w:r>
      <w:r w:rsidRPr="008978AE">
        <w:t>and is widely used in fruit preservation. Sorbic acid, another</w:t>
      </w:r>
      <w:r w:rsidR="00C056D6">
        <w:t xml:space="preserve"> </w:t>
      </w:r>
      <w:r w:rsidRPr="008978AE">
        <w:t>preservative, is an unsaturated acid found in some plants.</w:t>
      </w:r>
    </w:p>
    <w:p w:rsidR="00525B7E" w:rsidRDefault="00525B7E" w:rsidP="008978AE">
      <w:pPr>
        <w:spacing w:line="276" w:lineRule="auto"/>
      </w:pPr>
      <w:r w:rsidRPr="008978AE">
        <w:t>Some preservatives have been used for hundreds of years. For</w:t>
      </w:r>
      <w:r w:rsidR="00C056D6">
        <w:t xml:space="preserve"> </w:t>
      </w:r>
      <w:r w:rsidRPr="008978AE">
        <w:t>example wood smoke is used to preserve fish. However, wood smoke</w:t>
      </w:r>
      <w:r w:rsidR="00C056D6">
        <w:t xml:space="preserve"> </w:t>
      </w:r>
      <w:r w:rsidRPr="008978AE">
        <w:t>contains a large number of hydrocarbons, some of which cause</w:t>
      </w:r>
      <w:r w:rsidR="00C056D6">
        <w:t xml:space="preserve"> </w:t>
      </w:r>
      <w:r w:rsidRPr="008978AE">
        <w:t>cancer.</w:t>
      </w:r>
    </w:p>
    <w:p w:rsidR="00C056D6" w:rsidRPr="008978AE" w:rsidRDefault="00C056D6" w:rsidP="008978AE">
      <w:pPr>
        <w:spacing w:line="276" w:lineRule="auto"/>
      </w:pPr>
    </w:p>
    <w:p w:rsidR="00525B7E" w:rsidRDefault="00525B7E" w:rsidP="008978AE">
      <w:pPr>
        <w:spacing w:line="276" w:lineRule="auto"/>
      </w:pPr>
      <w:proofErr w:type="gramStart"/>
      <w:r w:rsidRPr="008978AE">
        <w:t xml:space="preserve">Adapted from </w:t>
      </w:r>
      <w:r w:rsidRPr="008978AE">
        <w:rPr>
          <w:i/>
          <w:iCs/>
        </w:rPr>
        <w:t xml:space="preserve">In the Mix </w:t>
      </w:r>
      <w:r w:rsidRPr="008978AE">
        <w:t>by Food Additives and Ingredients Association.</w:t>
      </w:r>
      <w:proofErr w:type="gramEnd"/>
    </w:p>
    <w:p w:rsidR="00C056D6" w:rsidRPr="008978AE" w:rsidRDefault="00C056D6" w:rsidP="008978AE">
      <w:pPr>
        <w:spacing w:line="276" w:lineRule="auto"/>
      </w:pPr>
    </w:p>
    <w:p w:rsidR="00525B7E" w:rsidRDefault="00525B7E" w:rsidP="008978AE">
      <w:pPr>
        <w:spacing w:line="276" w:lineRule="auto"/>
      </w:pPr>
      <w:r w:rsidRPr="008978AE">
        <w:t>(</w:t>
      </w:r>
      <w:r w:rsidRPr="008978AE">
        <w:rPr>
          <w:i/>
          <w:iCs/>
        </w:rPr>
        <w:t>a</w:t>
      </w:r>
      <w:r w:rsidRPr="008978AE">
        <w:t>) Why are preservatives added to food?</w:t>
      </w:r>
    </w:p>
    <w:tbl>
      <w:tblPr>
        <w:tblStyle w:val="TableGrid"/>
        <w:tblW w:w="0" w:type="auto"/>
        <w:tblLook w:val="04A0"/>
      </w:tblPr>
      <w:tblGrid>
        <w:gridCol w:w="10706"/>
      </w:tblGrid>
      <w:tr w:rsidR="00C056D6" w:rsidTr="00C056D6">
        <w:tc>
          <w:tcPr>
            <w:tcW w:w="10706" w:type="dxa"/>
            <w:shd w:val="clear" w:color="auto" w:fill="DAEEF3" w:themeFill="accent5" w:themeFillTint="33"/>
          </w:tcPr>
          <w:p w:rsidR="00C056D6" w:rsidRDefault="00C056D6" w:rsidP="008978AE">
            <w:pPr>
              <w:spacing w:line="276" w:lineRule="auto"/>
            </w:pPr>
          </w:p>
          <w:p w:rsidR="00C056D6" w:rsidRDefault="00C056D6" w:rsidP="008978AE">
            <w:pPr>
              <w:spacing w:line="276" w:lineRule="auto"/>
            </w:pPr>
          </w:p>
        </w:tc>
      </w:tr>
    </w:tbl>
    <w:p w:rsidR="00C056D6" w:rsidRPr="008978AE" w:rsidRDefault="00C056D6" w:rsidP="008978AE">
      <w:pPr>
        <w:spacing w:line="276" w:lineRule="auto"/>
      </w:pPr>
    </w:p>
    <w:p w:rsidR="00525B7E" w:rsidRDefault="00525B7E" w:rsidP="008978AE">
      <w:pPr>
        <w:spacing w:line="276" w:lineRule="auto"/>
      </w:pPr>
      <w:r w:rsidRPr="008978AE">
        <w:t>(</w:t>
      </w:r>
      <w:r w:rsidRPr="008978AE">
        <w:rPr>
          <w:i/>
          <w:iCs/>
        </w:rPr>
        <w:t>b</w:t>
      </w:r>
      <w:r w:rsidRPr="008978AE">
        <w:t>) Name the unsaturated acid found in some plants.</w:t>
      </w:r>
    </w:p>
    <w:tbl>
      <w:tblPr>
        <w:tblStyle w:val="TableGrid"/>
        <w:tblW w:w="0" w:type="auto"/>
        <w:tblLook w:val="04A0"/>
      </w:tblPr>
      <w:tblGrid>
        <w:gridCol w:w="10706"/>
      </w:tblGrid>
      <w:tr w:rsidR="00C056D6" w:rsidTr="00C056D6">
        <w:tc>
          <w:tcPr>
            <w:tcW w:w="10706" w:type="dxa"/>
            <w:shd w:val="clear" w:color="auto" w:fill="DAEEF3" w:themeFill="accent5" w:themeFillTint="33"/>
          </w:tcPr>
          <w:p w:rsidR="00C056D6" w:rsidRDefault="00C056D6" w:rsidP="008978AE">
            <w:pPr>
              <w:spacing w:line="276" w:lineRule="auto"/>
            </w:pPr>
          </w:p>
        </w:tc>
      </w:tr>
    </w:tbl>
    <w:p w:rsidR="00C056D6" w:rsidRPr="008978AE" w:rsidRDefault="00C056D6" w:rsidP="008978AE">
      <w:pPr>
        <w:spacing w:line="276" w:lineRule="auto"/>
      </w:pPr>
    </w:p>
    <w:p w:rsidR="00525B7E" w:rsidRDefault="00525B7E" w:rsidP="008978AE">
      <w:pPr>
        <w:spacing w:line="276" w:lineRule="auto"/>
      </w:pPr>
      <w:r w:rsidRPr="008978AE">
        <w:t>(</w:t>
      </w:r>
      <w:r w:rsidRPr="008978AE">
        <w:rPr>
          <w:i/>
          <w:iCs/>
        </w:rPr>
        <w:t>c</w:t>
      </w:r>
      <w:r w:rsidRPr="008978AE">
        <w:t>) Which compounds present in wood smoke may cause cancer?</w:t>
      </w:r>
    </w:p>
    <w:tbl>
      <w:tblPr>
        <w:tblStyle w:val="TableGrid"/>
        <w:tblW w:w="0" w:type="auto"/>
        <w:tblLook w:val="04A0"/>
      </w:tblPr>
      <w:tblGrid>
        <w:gridCol w:w="10706"/>
      </w:tblGrid>
      <w:tr w:rsidR="00C056D6" w:rsidTr="00C056D6">
        <w:tc>
          <w:tcPr>
            <w:tcW w:w="10706" w:type="dxa"/>
            <w:shd w:val="clear" w:color="auto" w:fill="DAEEF3" w:themeFill="accent5" w:themeFillTint="33"/>
          </w:tcPr>
          <w:p w:rsidR="00C056D6" w:rsidRDefault="00C056D6" w:rsidP="008978AE">
            <w:pPr>
              <w:spacing w:line="276" w:lineRule="auto"/>
            </w:pPr>
          </w:p>
          <w:p w:rsidR="00C056D6" w:rsidRDefault="00C056D6" w:rsidP="008978AE">
            <w:pPr>
              <w:spacing w:line="276" w:lineRule="auto"/>
            </w:pPr>
          </w:p>
        </w:tc>
      </w:tr>
    </w:tbl>
    <w:p w:rsidR="00C056D6" w:rsidRPr="008978AE" w:rsidRDefault="00C056D6" w:rsidP="008978AE">
      <w:pPr>
        <w:spacing w:line="276" w:lineRule="auto"/>
      </w:pPr>
    </w:p>
    <w:p w:rsidR="00525B7E" w:rsidRPr="008978AE" w:rsidRDefault="00525B7E" w:rsidP="008978AE">
      <w:pPr>
        <w:spacing w:line="276" w:lineRule="auto"/>
      </w:pPr>
    </w:p>
    <w:p w:rsidR="00C056D6" w:rsidRDefault="00C056D6">
      <w:pPr>
        <w:spacing w:line="276" w:lineRule="auto"/>
        <w:rPr>
          <w:b/>
        </w:rPr>
      </w:pPr>
      <w:r>
        <w:rPr>
          <w:b/>
        </w:rPr>
        <w:br w:type="page"/>
      </w:r>
    </w:p>
    <w:p w:rsidR="00C056D6" w:rsidRPr="00223B7A" w:rsidRDefault="00C056D6" w:rsidP="00C056D6">
      <w:pPr>
        <w:spacing w:line="276" w:lineRule="auto"/>
        <w:rPr>
          <w:b/>
        </w:rPr>
      </w:pPr>
      <w:r>
        <w:rPr>
          <w:b/>
        </w:rPr>
        <w:lastRenderedPageBreak/>
        <w:t>Passage 8</w:t>
      </w:r>
    </w:p>
    <w:p w:rsidR="00C056D6" w:rsidRDefault="00943EBB" w:rsidP="00C056D6">
      <w:pPr>
        <w:spacing w:line="276" w:lineRule="auto"/>
        <w:rPr>
          <w:b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5339715</wp:posOffset>
            </wp:positionH>
            <wp:positionV relativeFrom="paragraph">
              <wp:posOffset>524510</wp:posOffset>
            </wp:positionV>
            <wp:extent cx="1478915" cy="1377950"/>
            <wp:effectExtent l="19050" t="19050" r="26035" b="12700"/>
            <wp:wrapSquare wrapText="bothSides"/>
            <wp:docPr id="49" name="il_fi" descr="http://t1.gstatic.com/images?q=tbn:ANd9GcStDPc6y5p6U0x6_RlUePEyIiydv0B_FHOHM0vq_P9WSV8x60jV4NFXxXB60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1.gstatic.com/images?q=tbn:ANd9GcStDPc6y5p6U0x6_RlUePEyIiydv0B_FHOHM0vq_P9WSV8x60jV4NFXxXB60w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3779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en-GB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3582670</wp:posOffset>
            </wp:positionH>
            <wp:positionV relativeFrom="paragraph">
              <wp:posOffset>542925</wp:posOffset>
            </wp:positionV>
            <wp:extent cx="1443355" cy="1355725"/>
            <wp:effectExtent l="19050" t="19050" r="23495" b="15875"/>
            <wp:wrapSquare wrapText="bothSides"/>
            <wp:docPr id="4" name="il_fi" descr="http://www.umm.edu/graphics/images/en/18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umm.edu/graphics/images/en/1810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13557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546735</wp:posOffset>
            </wp:positionV>
            <wp:extent cx="1572260" cy="1351915"/>
            <wp:effectExtent l="19050" t="19050" r="27940" b="19685"/>
            <wp:wrapSquare wrapText="bothSides"/>
            <wp:docPr id="52" name="il_fi" descr="http://www.umm.edu/graphics/images/en/18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umm.edu/graphics/images/en/181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13519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56D6" w:rsidRPr="00223B7A">
        <w:rPr>
          <w:b/>
        </w:rPr>
        <w:t>Use the information in the passage to answer the questions.</w:t>
      </w:r>
      <w:r>
        <w:rPr>
          <w:b/>
        </w:rPr>
        <w:br/>
      </w:r>
      <w:r w:rsidR="00C056D6" w:rsidRPr="00223B7A">
        <w:rPr>
          <w:b/>
        </w:rPr>
        <w:t>Type your answers in the boxes provided.</w:t>
      </w:r>
    </w:p>
    <w:p w:rsidR="003C2518" w:rsidRDefault="003C2518" w:rsidP="008978AE">
      <w:pPr>
        <w:spacing w:line="276" w:lineRule="auto"/>
        <w:rPr>
          <w:b/>
          <w:bCs/>
        </w:rPr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26035</wp:posOffset>
            </wp:positionV>
            <wp:extent cx="1486535" cy="1353185"/>
            <wp:effectExtent l="19050" t="0" r="0" b="0"/>
            <wp:wrapSquare wrapText="bothSides"/>
            <wp:docPr id="46" name="il_fi" descr="http://t2.gstatic.com/images?q=tbn:ANd9GcQPAVU4yUfwwUHwCQdOAXMWG9UIAuzQlO7hRL_UTu9zBHAMgq2o8W7jHzcT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2.gstatic.com/images?q=tbn:ANd9GcQPAVU4yUfwwUHwCQdOAXMWG9UIAuzQlO7hRL_UTu9zBHAMgq2o8W7jHzcTA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135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5B7E" w:rsidRPr="003C2518" w:rsidRDefault="003C2518" w:rsidP="008978AE">
      <w:pPr>
        <w:spacing w:line="276" w:lineRule="auto"/>
        <w:rPr>
          <w:b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5579110</wp:posOffset>
            </wp:positionH>
            <wp:positionV relativeFrom="paragraph">
              <wp:posOffset>229870</wp:posOffset>
            </wp:positionV>
            <wp:extent cx="1239520" cy="1258570"/>
            <wp:effectExtent l="19050" t="0" r="0" b="0"/>
            <wp:wrapSquare wrapText="bothSides"/>
            <wp:docPr id="40" name="il_fi" descr="http://t0.gstatic.com/images?q=tbn:ANd9GcSEUxwbuCu0Oe-Qdg8YszbZWrEjA_YYiQ30Ys9ZthBG4kXfLgh-6fhWX2cR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0.gstatic.com/images?q=tbn:ANd9GcSEUxwbuCu0Oe-Qdg8YszbZWrEjA_YYiQ30Ys9ZthBG4kXfLgh-6fhWX2cRZQ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2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5B7E" w:rsidRPr="008978AE">
        <w:rPr>
          <w:b/>
          <w:bCs/>
        </w:rPr>
        <w:t xml:space="preserve">Vitamin D </w:t>
      </w:r>
      <w:r w:rsidR="00525B7E" w:rsidRPr="008978AE">
        <w:t>is needed by people to strengthen their bones. Sunlight is</w:t>
      </w:r>
      <w:r w:rsidR="00C056D6">
        <w:rPr>
          <w:b/>
          <w:bCs/>
        </w:rPr>
        <w:t xml:space="preserve"> </w:t>
      </w:r>
      <w:r w:rsidR="00525B7E" w:rsidRPr="008978AE">
        <w:t xml:space="preserve">needed for the body to make </w:t>
      </w:r>
      <w:r w:rsidR="00525B7E" w:rsidRPr="008978AE">
        <w:rPr>
          <w:b/>
          <w:bCs/>
        </w:rPr>
        <w:t>vitamin D</w:t>
      </w:r>
      <w:r w:rsidR="00525B7E" w:rsidRPr="008978AE">
        <w:t xml:space="preserve">. </w:t>
      </w:r>
      <w:r w:rsidR="00525B7E" w:rsidRPr="008978AE">
        <w:rPr>
          <w:b/>
          <w:bCs/>
        </w:rPr>
        <w:t xml:space="preserve">Vitamin D </w:t>
      </w:r>
      <w:r w:rsidR="00525B7E" w:rsidRPr="008978AE">
        <w:t>is also found in</w:t>
      </w:r>
      <w:r w:rsidR="00C056D6">
        <w:rPr>
          <w:b/>
          <w:bCs/>
        </w:rPr>
        <w:t xml:space="preserve"> </w:t>
      </w:r>
      <w:r w:rsidR="00525B7E" w:rsidRPr="008978AE">
        <w:t>dairy products.</w:t>
      </w:r>
      <w:r w:rsidR="000E303D" w:rsidRPr="008978AE">
        <w:rPr>
          <w:rFonts w:cs="Arial"/>
        </w:rPr>
        <w:t xml:space="preserve"> </w:t>
      </w:r>
    </w:p>
    <w:p w:rsidR="00525B7E" w:rsidRPr="008978AE" w:rsidRDefault="00525B7E" w:rsidP="008978AE">
      <w:pPr>
        <w:spacing w:line="276" w:lineRule="auto"/>
      </w:pPr>
      <w:r w:rsidRPr="008978AE">
        <w:rPr>
          <w:b/>
          <w:bCs/>
        </w:rPr>
        <w:t xml:space="preserve">Vitamin A </w:t>
      </w:r>
      <w:r w:rsidRPr="008978AE">
        <w:t>is important for our eyes. It protects their surface and</w:t>
      </w:r>
      <w:r w:rsidR="00C056D6">
        <w:t xml:space="preserve"> </w:t>
      </w:r>
      <w:r w:rsidRPr="008978AE">
        <w:t xml:space="preserve">helps us see in dim light. The best source of </w:t>
      </w:r>
      <w:r w:rsidRPr="008978AE">
        <w:rPr>
          <w:b/>
          <w:bCs/>
        </w:rPr>
        <w:t xml:space="preserve">vitamin A </w:t>
      </w:r>
      <w:r w:rsidRPr="008978AE">
        <w:t>is fish liver</w:t>
      </w:r>
      <w:r w:rsidR="00C056D6">
        <w:t xml:space="preserve"> </w:t>
      </w:r>
      <w:r w:rsidRPr="008978AE">
        <w:t xml:space="preserve">oil. The body can also get </w:t>
      </w:r>
      <w:r w:rsidRPr="008978AE">
        <w:rPr>
          <w:b/>
          <w:bCs/>
        </w:rPr>
        <w:t xml:space="preserve">vitamin A </w:t>
      </w:r>
      <w:r w:rsidRPr="008978AE">
        <w:t>by eating carrots – the orange</w:t>
      </w:r>
      <w:r w:rsidR="00C056D6">
        <w:t xml:space="preserve"> </w:t>
      </w:r>
      <w:r w:rsidRPr="008978AE">
        <w:t xml:space="preserve">substance in carrots (called carotene) is turned into </w:t>
      </w:r>
      <w:r w:rsidRPr="008978AE">
        <w:rPr>
          <w:b/>
          <w:bCs/>
        </w:rPr>
        <w:t xml:space="preserve">vitamin A </w:t>
      </w:r>
      <w:r w:rsidRPr="008978AE">
        <w:t>by the</w:t>
      </w:r>
      <w:r w:rsidR="00C056D6">
        <w:t xml:space="preserve"> </w:t>
      </w:r>
      <w:r w:rsidRPr="008978AE">
        <w:t>body.</w:t>
      </w:r>
    </w:p>
    <w:p w:rsidR="00525B7E" w:rsidRPr="008978AE" w:rsidRDefault="00525B7E" w:rsidP="008978AE">
      <w:pPr>
        <w:spacing w:line="276" w:lineRule="auto"/>
      </w:pPr>
      <w:r w:rsidRPr="008978AE">
        <w:t xml:space="preserve">Scurvy, a skin disease, is caused by a lack of </w:t>
      </w:r>
      <w:r w:rsidRPr="008978AE">
        <w:rPr>
          <w:b/>
          <w:bCs/>
        </w:rPr>
        <w:t>vitamin C</w:t>
      </w:r>
      <w:r w:rsidRPr="008978AE">
        <w:t xml:space="preserve">. </w:t>
      </w:r>
      <w:r w:rsidRPr="008978AE">
        <w:rPr>
          <w:b/>
          <w:bCs/>
        </w:rPr>
        <w:t xml:space="preserve">Vitamin C </w:t>
      </w:r>
      <w:r w:rsidRPr="008978AE">
        <w:t>is</w:t>
      </w:r>
      <w:r w:rsidR="000E303D" w:rsidRPr="008978AE">
        <w:t xml:space="preserve"> </w:t>
      </w:r>
      <w:r w:rsidRPr="008978AE">
        <w:t>found in green vegetables and citrus fruits such as lemons and limes.</w:t>
      </w:r>
    </w:p>
    <w:p w:rsidR="00EF7D03" w:rsidRPr="008978AE" w:rsidRDefault="00525B7E" w:rsidP="008978AE">
      <w:pPr>
        <w:spacing w:line="276" w:lineRule="auto"/>
      </w:pPr>
      <w:r w:rsidRPr="008978AE">
        <w:rPr>
          <w:b/>
          <w:bCs/>
        </w:rPr>
        <w:t>Vitamin B2</w:t>
      </w:r>
      <w:r w:rsidRPr="008978AE">
        <w:t>, which is found in dairy products, is also needed for</w:t>
      </w:r>
      <w:r w:rsidR="00C056D6">
        <w:t xml:space="preserve"> </w:t>
      </w:r>
      <w:r w:rsidRPr="008978AE">
        <w:t>healthy skin.</w:t>
      </w:r>
      <w:r w:rsidR="003C2518">
        <w:br/>
      </w:r>
    </w:p>
    <w:p w:rsidR="009D5C11" w:rsidRPr="008978AE" w:rsidRDefault="00525B7E" w:rsidP="008978AE">
      <w:pPr>
        <w:spacing w:line="276" w:lineRule="auto"/>
      </w:pPr>
      <w:r w:rsidRPr="008978AE">
        <w:t>(</w:t>
      </w:r>
      <w:proofErr w:type="spellStart"/>
      <w:r w:rsidRPr="008978AE">
        <w:t>i</w:t>
      </w:r>
      <w:proofErr w:type="spellEnd"/>
      <w:r w:rsidRPr="008978AE">
        <w:t>) Use the information above to complete the following key by</w:t>
      </w:r>
      <w:r w:rsidR="00C056D6">
        <w:t xml:space="preserve"> </w:t>
      </w:r>
      <w:r w:rsidRPr="008978AE">
        <w:t>entering the names of the vitamins in the correct boxes.</w:t>
      </w:r>
    </w:p>
    <w:p w:rsidR="00525B7E" w:rsidRDefault="00620AE0" w:rsidP="003C2518">
      <w:pPr>
        <w:spacing w:line="276" w:lineRule="auto"/>
        <w:jc w:val="center"/>
      </w:pPr>
      <w:r w:rsidRPr="00620AE0">
        <w:rPr>
          <w:i/>
          <w:iCs/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53.3pt;margin-top:184.45pt;width:93.5pt;height:30.85pt;z-index:251688960">
            <v:textbox>
              <w:txbxContent>
                <w:p w:rsidR="00BB42BC" w:rsidRDefault="00BB42BC" w:rsidP="00C056D6"/>
              </w:txbxContent>
            </v:textbox>
          </v:shape>
        </w:pict>
      </w:r>
      <w:r w:rsidRPr="00620AE0">
        <w:rPr>
          <w:i/>
          <w:iCs/>
          <w:noProof/>
          <w:lang w:eastAsia="en-GB"/>
        </w:rPr>
        <w:pict>
          <v:shape id="_x0000_s1028" type="#_x0000_t202" style="position:absolute;left:0;text-align:left;margin-left:275.6pt;margin-top:184.45pt;width:93.5pt;height:30.85pt;z-index:251689984">
            <v:textbox>
              <w:txbxContent>
                <w:p w:rsidR="00BB42BC" w:rsidRDefault="00BB42BC" w:rsidP="00C056D6"/>
              </w:txbxContent>
            </v:textbox>
          </v:shape>
        </w:pict>
      </w:r>
      <w:r w:rsidRPr="00620AE0">
        <w:rPr>
          <w:i/>
          <w:iCs/>
          <w:noProof/>
          <w:lang w:eastAsia="en-GB"/>
        </w:rPr>
        <w:pict>
          <v:shape id="_x0000_s1029" type="#_x0000_t202" style="position:absolute;left:0;text-align:left;margin-left:400.9pt;margin-top:184.45pt;width:93.5pt;height:30.85pt;z-index:251691008">
            <v:textbox>
              <w:txbxContent>
                <w:p w:rsidR="00BB42BC" w:rsidRDefault="00BB42BC" w:rsidP="00C056D6"/>
              </w:txbxContent>
            </v:textbox>
          </v:shape>
        </w:pict>
      </w:r>
      <w:r>
        <w:rPr>
          <w:noProof/>
          <w:lang w:eastAsia="en-GB"/>
        </w:rPr>
        <w:pict>
          <v:shape id="_x0000_s1026" type="#_x0000_t202" style="position:absolute;left:0;text-align:left;margin-left:27.2pt;margin-top:184.45pt;width:93.5pt;height:30.85pt;z-index:251687936">
            <v:textbox>
              <w:txbxContent>
                <w:p w:rsidR="00BB42BC" w:rsidRDefault="00BB42BC"/>
              </w:txbxContent>
            </v:textbox>
          </v:shape>
        </w:pict>
      </w:r>
      <w:r w:rsidR="009D5C11" w:rsidRPr="008978AE">
        <w:rPr>
          <w:noProof/>
          <w:lang w:eastAsia="en-GB"/>
        </w:rPr>
        <w:drawing>
          <wp:inline distT="0" distB="0" distL="0" distR="0">
            <wp:extent cx="6245321" cy="2802576"/>
            <wp:effectExtent l="19050" t="0" r="3079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449" cy="280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EBB" w:rsidRDefault="00943EBB">
      <w:pPr>
        <w:spacing w:line="276" w:lineRule="auto"/>
        <w:rPr>
          <w:b/>
        </w:rPr>
      </w:pPr>
      <w:r>
        <w:rPr>
          <w:b/>
        </w:rPr>
        <w:br w:type="page"/>
      </w:r>
    </w:p>
    <w:p w:rsidR="003C2518" w:rsidRPr="00223B7A" w:rsidRDefault="003C2518" w:rsidP="003C2518">
      <w:pPr>
        <w:spacing w:line="276" w:lineRule="auto"/>
        <w:rPr>
          <w:b/>
        </w:rPr>
      </w:pPr>
      <w:r>
        <w:rPr>
          <w:b/>
        </w:rPr>
        <w:lastRenderedPageBreak/>
        <w:t>Passage 9</w:t>
      </w:r>
    </w:p>
    <w:p w:rsidR="003C2518" w:rsidRPr="001E0FA9" w:rsidRDefault="003C2518" w:rsidP="001E0FA9">
      <w:pPr>
        <w:spacing w:line="276" w:lineRule="auto"/>
        <w:rPr>
          <w:b/>
        </w:rPr>
      </w:pPr>
      <w:r w:rsidRPr="00223B7A">
        <w:rPr>
          <w:b/>
        </w:rPr>
        <w:t>Use the information in the passage to answer the questions.</w:t>
      </w:r>
      <w:r w:rsidRPr="00223B7A">
        <w:rPr>
          <w:b/>
        </w:rPr>
        <w:br/>
        <w:t>Type your answers in the boxes provided.</w:t>
      </w:r>
    </w:p>
    <w:p w:rsidR="001E0FA9" w:rsidRDefault="001E0FA9" w:rsidP="008978AE">
      <w:pPr>
        <w:spacing w:line="276" w:lineRule="auto"/>
        <w:rPr>
          <w:b/>
          <w:bCs/>
          <w:iCs/>
        </w:rPr>
      </w:pPr>
      <w:r>
        <w:rPr>
          <w:b/>
          <w:bCs/>
          <w:iCs/>
          <w:noProof/>
          <w:lang w:eastAsia="en-GB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-170180</wp:posOffset>
            </wp:positionH>
            <wp:positionV relativeFrom="paragraph">
              <wp:posOffset>272415</wp:posOffset>
            </wp:positionV>
            <wp:extent cx="2842895" cy="2256155"/>
            <wp:effectExtent l="19050" t="0" r="0" b="0"/>
            <wp:wrapSquare wrapText="bothSides"/>
            <wp:docPr id="55" name="il_fi" descr="http://www.fairerplanet.co.uk/images/products/ECO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airerplanet.co.uk/images/products/ECO0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6268" t="14198" r="18464" b="8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7952" w:rsidRPr="008978AE" w:rsidRDefault="001E0FA9" w:rsidP="008978AE">
      <w:pPr>
        <w:spacing w:line="276" w:lineRule="auto"/>
        <w:rPr>
          <w:b/>
          <w:bCs/>
          <w:iCs/>
        </w:rPr>
      </w:pPr>
      <w:r>
        <w:rPr>
          <w:b/>
          <w:bCs/>
          <w:iCs/>
        </w:rPr>
        <w:t xml:space="preserve">              </w:t>
      </w:r>
      <w:r w:rsidR="00247952" w:rsidRPr="008978AE">
        <w:rPr>
          <w:b/>
          <w:bCs/>
          <w:iCs/>
        </w:rPr>
        <w:t>What’s in a Washing Powder?</w:t>
      </w:r>
    </w:p>
    <w:p w:rsidR="009D5C11" w:rsidRPr="001E0FA9" w:rsidRDefault="009D5C11" w:rsidP="001E0FA9">
      <w:pPr>
        <w:spacing w:line="360" w:lineRule="auto"/>
        <w:rPr>
          <w:b/>
          <w:bCs/>
          <w:iCs/>
        </w:rPr>
      </w:pPr>
      <w:r w:rsidRPr="008978AE">
        <w:rPr>
          <w:iCs/>
        </w:rPr>
        <w:t>Modern washing powders contain a number of chemicals which reflect the complex</w:t>
      </w:r>
      <w:r w:rsidR="001E0FA9">
        <w:rPr>
          <w:b/>
          <w:bCs/>
          <w:iCs/>
        </w:rPr>
        <w:t xml:space="preserve"> </w:t>
      </w:r>
      <w:r w:rsidRPr="008978AE">
        <w:rPr>
          <w:iCs/>
        </w:rPr>
        <w:t>demands of modern living. These detergents must remove stains without</w:t>
      </w:r>
      <w:r w:rsidR="001E0FA9">
        <w:rPr>
          <w:b/>
          <w:bCs/>
          <w:iCs/>
        </w:rPr>
        <w:t xml:space="preserve"> </w:t>
      </w:r>
      <w:r w:rsidRPr="008978AE">
        <w:rPr>
          <w:iCs/>
        </w:rPr>
        <w:t>damaging fabrics and washing machines. They should also be environmentally</w:t>
      </w:r>
      <w:r w:rsidR="001E0FA9">
        <w:rPr>
          <w:b/>
          <w:bCs/>
          <w:iCs/>
        </w:rPr>
        <w:t xml:space="preserve"> </w:t>
      </w:r>
      <w:r w:rsidRPr="008978AE">
        <w:rPr>
          <w:iCs/>
        </w:rPr>
        <w:t>friendly.</w:t>
      </w:r>
    </w:p>
    <w:p w:rsidR="009D5C11" w:rsidRPr="008978AE" w:rsidRDefault="009D5C11" w:rsidP="001E0FA9">
      <w:pPr>
        <w:spacing w:line="360" w:lineRule="auto"/>
        <w:rPr>
          <w:iCs/>
        </w:rPr>
      </w:pPr>
      <w:r w:rsidRPr="008978AE">
        <w:rPr>
          <w:iCs/>
        </w:rPr>
        <w:t>Most detergents contain surfactants which allow the water to spread across the</w:t>
      </w:r>
      <w:r w:rsidR="001E0FA9">
        <w:rPr>
          <w:iCs/>
        </w:rPr>
        <w:t xml:space="preserve"> </w:t>
      </w:r>
      <w:r w:rsidRPr="008978AE">
        <w:rPr>
          <w:iCs/>
        </w:rPr>
        <w:t>fabric and builders to soften the water. In addition, lather control agents are put in</w:t>
      </w:r>
      <w:r w:rsidR="001E0FA9">
        <w:rPr>
          <w:iCs/>
        </w:rPr>
        <w:t xml:space="preserve"> </w:t>
      </w:r>
      <w:r w:rsidRPr="008978AE">
        <w:rPr>
          <w:iCs/>
        </w:rPr>
        <w:t>to stop too much froth forming. The pleasant smell of detergents is produced by</w:t>
      </w:r>
      <w:r w:rsidR="001E0FA9">
        <w:rPr>
          <w:iCs/>
        </w:rPr>
        <w:t xml:space="preserve"> </w:t>
      </w:r>
      <w:r w:rsidRPr="008978AE">
        <w:rPr>
          <w:iCs/>
        </w:rPr>
        <w:t>fragrances. Corrosion inhibitors protect the washing machine from rusting.</w:t>
      </w:r>
    </w:p>
    <w:p w:rsidR="009D5C11" w:rsidRPr="008978AE" w:rsidRDefault="009D5C11" w:rsidP="001E0FA9">
      <w:pPr>
        <w:spacing w:line="360" w:lineRule="auto"/>
        <w:rPr>
          <w:iCs/>
        </w:rPr>
      </w:pPr>
      <w:r w:rsidRPr="008978AE">
        <w:rPr>
          <w:iCs/>
        </w:rPr>
        <w:t>Biological washing powders also contain several types of enzyme such as proteases,</w:t>
      </w:r>
      <w:r w:rsidR="001E0FA9">
        <w:rPr>
          <w:iCs/>
        </w:rPr>
        <w:t xml:space="preserve"> </w:t>
      </w:r>
      <w:r w:rsidRPr="008978AE">
        <w:rPr>
          <w:iCs/>
        </w:rPr>
        <w:t>amylases and lipases. These enzymes are so powerful that the powders have only</w:t>
      </w:r>
      <w:r w:rsidR="001E0FA9">
        <w:rPr>
          <w:iCs/>
        </w:rPr>
        <w:t xml:space="preserve"> </w:t>
      </w:r>
      <w:r w:rsidRPr="008978AE">
        <w:rPr>
          <w:iCs/>
        </w:rPr>
        <w:t>1% enzymes.</w:t>
      </w:r>
    </w:p>
    <w:p w:rsidR="009D5C11" w:rsidRPr="008978AE" w:rsidRDefault="009D5C11" w:rsidP="008978AE">
      <w:pPr>
        <w:spacing w:line="276" w:lineRule="auto"/>
        <w:rPr>
          <w:iCs/>
        </w:rPr>
      </w:pPr>
      <w:r w:rsidRPr="008978AE">
        <w:rPr>
          <w:b/>
          <w:bCs/>
          <w:iCs/>
        </w:rPr>
        <w:t xml:space="preserve">Answer the questions below, </w:t>
      </w:r>
      <w:r w:rsidRPr="008978AE">
        <w:rPr>
          <w:iCs/>
        </w:rPr>
        <w:t>using information from the passage.</w:t>
      </w:r>
    </w:p>
    <w:p w:rsidR="009D5C11" w:rsidRDefault="009D5C11" w:rsidP="008978AE">
      <w:pPr>
        <w:spacing w:line="276" w:lineRule="auto"/>
        <w:rPr>
          <w:iCs/>
        </w:rPr>
      </w:pPr>
      <w:r w:rsidRPr="008978AE">
        <w:rPr>
          <w:iCs/>
        </w:rPr>
        <w:t>(</w:t>
      </w:r>
      <w:r w:rsidRPr="008978AE">
        <w:rPr>
          <w:i/>
          <w:iCs/>
        </w:rPr>
        <w:t>a</w:t>
      </w:r>
      <w:r w:rsidRPr="008978AE">
        <w:rPr>
          <w:iCs/>
        </w:rPr>
        <w:t>) Name the chemical in washing powders which prevents too much froth</w:t>
      </w:r>
      <w:r w:rsidR="001E0FA9">
        <w:rPr>
          <w:iCs/>
        </w:rPr>
        <w:t xml:space="preserve"> </w:t>
      </w:r>
      <w:r w:rsidRPr="008978AE">
        <w:rPr>
          <w:iCs/>
        </w:rPr>
        <w:t>forming.</w:t>
      </w:r>
    </w:p>
    <w:tbl>
      <w:tblPr>
        <w:tblStyle w:val="TableGrid"/>
        <w:tblW w:w="0" w:type="auto"/>
        <w:tblLook w:val="04A0"/>
      </w:tblPr>
      <w:tblGrid>
        <w:gridCol w:w="10706"/>
      </w:tblGrid>
      <w:tr w:rsidR="001E0FA9" w:rsidTr="001E0FA9">
        <w:tc>
          <w:tcPr>
            <w:tcW w:w="10706" w:type="dxa"/>
            <w:shd w:val="clear" w:color="auto" w:fill="DAEEF3" w:themeFill="accent5" w:themeFillTint="33"/>
          </w:tcPr>
          <w:p w:rsidR="001E0FA9" w:rsidRDefault="001E0FA9" w:rsidP="008978AE">
            <w:pPr>
              <w:spacing w:line="276" w:lineRule="auto"/>
              <w:rPr>
                <w:iCs/>
              </w:rPr>
            </w:pPr>
          </w:p>
        </w:tc>
      </w:tr>
    </w:tbl>
    <w:p w:rsidR="001E0FA9" w:rsidRPr="008978AE" w:rsidRDefault="001E0FA9" w:rsidP="008978AE">
      <w:pPr>
        <w:spacing w:line="276" w:lineRule="auto"/>
        <w:rPr>
          <w:iCs/>
        </w:rPr>
      </w:pPr>
    </w:p>
    <w:p w:rsidR="009D5C11" w:rsidRDefault="009D5C11" w:rsidP="008978AE">
      <w:pPr>
        <w:spacing w:line="276" w:lineRule="auto"/>
        <w:rPr>
          <w:iCs/>
        </w:rPr>
      </w:pPr>
      <w:r w:rsidRPr="008978AE">
        <w:rPr>
          <w:iCs/>
        </w:rPr>
        <w:t>(</w:t>
      </w:r>
      <w:r w:rsidRPr="008978AE">
        <w:rPr>
          <w:i/>
          <w:iCs/>
        </w:rPr>
        <w:t>b</w:t>
      </w:r>
      <w:r w:rsidRPr="008978AE">
        <w:rPr>
          <w:iCs/>
        </w:rPr>
        <w:t>) Why are “builders” added to washing powders?</w:t>
      </w:r>
    </w:p>
    <w:tbl>
      <w:tblPr>
        <w:tblStyle w:val="TableGrid"/>
        <w:tblW w:w="0" w:type="auto"/>
        <w:tblLook w:val="04A0"/>
      </w:tblPr>
      <w:tblGrid>
        <w:gridCol w:w="10706"/>
      </w:tblGrid>
      <w:tr w:rsidR="001E0FA9" w:rsidTr="001E0FA9">
        <w:tc>
          <w:tcPr>
            <w:tcW w:w="10706" w:type="dxa"/>
            <w:shd w:val="clear" w:color="auto" w:fill="DAEEF3" w:themeFill="accent5" w:themeFillTint="33"/>
          </w:tcPr>
          <w:p w:rsidR="001E0FA9" w:rsidRDefault="001E0FA9" w:rsidP="008978AE">
            <w:pPr>
              <w:spacing w:line="276" w:lineRule="auto"/>
              <w:rPr>
                <w:iCs/>
              </w:rPr>
            </w:pPr>
          </w:p>
        </w:tc>
      </w:tr>
    </w:tbl>
    <w:p w:rsidR="001E0FA9" w:rsidRPr="008978AE" w:rsidRDefault="001E0FA9" w:rsidP="008978AE">
      <w:pPr>
        <w:spacing w:line="276" w:lineRule="auto"/>
        <w:rPr>
          <w:iCs/>
        </w:rPr>
      </w:pPr>
    </w:p>
    <w:p w:rsidR="009D5C11" w:rsidRDefault="009D5C11" w:rsidP="008978AE">
      <w:pPr>
        <w:spacing w:line="276" w:lineRule="auto"/>
        <w:rPr>
          <w:iCs/>
        </w:rPr>
      </w:pPr>
      <w:r w:rsidRPr="008978AE">
        <w:rPr>
          <w:iCs/>
        </w:rPr>
        <w:t>(</w:t>
      </w:r>
      <w:r w:rsidRPr="008978AE">
        <w:rPr>
          <w:i/>
          <w:iCs/>
        </w:rPr>
        <w:t>c</w:t>
      </w:r>
      <w:r w:rsidRPr="008978AE">
        <w:rPr>
          <w:iCs/>
        </w:rPr>
        <w:t>) Why do biological washing powders contain a very low percentage of enzymes?</w:t>
      </w:r>
    </w:p>
    <w:tbl>
      <w:tblPr>
        <w:tblStyle w:val="TableGrid"/>
        <w:tblW w:w="0" w:type="auto"/>
        <w:tblLook w:val="04A0"/>
      </w:tblPr>
      <w:tblGrid>
        <w:gridCol w:w="10706"/>
      </w:tblGrid>
      <w:tr w:rsidR="001E0FA9" w:rsidTr="001E0FA9">
        <w:tc>
          <w:tcPr>
            <w:tcW w:w="10706" w:type="dxa"/>
            <w:shd w:val="clear" w:color="auto" w:fill="DAEEF3" w:themeFill="accent5" w:themeFillTint="33"/>
          </w:tcPr>
          <w:p w:rsidR="001E0FA9" w:rsidRDefault="001E0FA9" w:rsidP="008978AE">
            <w:pPr>
              <w:spacing w:line="276" w:lineRule="auto"/>
              <w:rPr>
                <w:iCs/>
              </w:rPr>
            </w:pPr>
          </w:p>
        </w:tc>
      </w:tr>
    </w:tbl>
    <w:p w:rsidR="001E0FA9" w:rsidRPr="008978AE" w:rsidRDefault="001E0FA9" w:rsidP="008978AE">
      <w:pPr>
        <w:spacing w:line="276" w:lineRule="auto"/>
        <w:rPr>
          <w:iCs/>
        </w:rPr>
      </w:pPr>
    </w:p>
    <w:p w:rsidR="009D5C11" w:rsidRDefault="009D5C11" w:rsidP="008978AE">
      <w:pPr>
        <w:spacing w:line="276" w:lineRule="auto"/>
        <w:rPr>
          <w:iCs/>
        </w:rPr>
      </w:pPr>
      <w:r w:rsidRPr="008978AE">
        <w:rPr>
          <w:iCs/>
        </w:rPr>
        <w:t>(</w:t>
      </w:r>
      <w:r w:rsidRPr="008978AE">
        <w:rPr>
          <w:i/>
          <w:iCs/>
        </w:rPr>
        <w:t>d</w:t>
      </w:r>
      <w:r w:rsidRPr="008978AE">
        <w:rPr>
          <w:iCs/>
        </w:rPr>
        <w:t>) Name an enzyme found in biological washing powders.</w:t>
      </w:r>
    </w:p>
    <w:tbl>
      <w:tblPr>
        <w:tblStyle w:val="TableGrid"/>
        <w:tblW w:w="0" w:type="auto"/>
        <w:tblLook w:val="04A0"/>
      </w:tblPr>
      <w:tblGrid>
        <w:gridCol w:w="10706"/>
      </w:tblGrid>
      <w:tr w:rsidR="001E0FA9" w:rsidTr="001E0FA9">
        <w:tc>
          <w:tcPr>
            <w:tcW w:w="10706" w:type="dxa"/>
            <w:shd w:val="clear" w:color="auto" w:fill="DAEEF3" w:themeFill="accent5" w:themeFillTint="33"/>
          </w:tcPr>
          <w:p w:rsidR="001E0FA9" w:rsidRDefault="001E0FA9" w:rsidP="008978AE">
            <w:pPr>
              <w:spacing w:line="276" w:lineRule="auto"/>
              <w:rPr>
                <w:iCs/>
              </w:rPr>
            </w:pPr>
          </w:p>
        </w:tc>
      </w:tr>
    </w:tbl>
    <w:p w:rsidR="001E0FA9" w:rsidRPr="008978AE" w:rsidRDefault="001E0FA9" w:rsidP="008978AE">
      <w:pPr>
        <w:spacing w:line="276" w:lineRule="auto"/>
        <w:rPr>
          <w:iCs/>
        </w:rPr>
      </w:pPr>
    </w:p>
    <w:p w:rsidR="00943EBB" w:rsidRDefault="00943EBB">
      <w:pPr>
        <w:spacing w:line="276" w:lineRule="auto"/>
        <w:rPr>
          <w:iCs/>
        </w:rPr>
      </w:pPr>
      <w:r>
        <w:rPr>
          <w:iCs/>
        </w:rPr>
        <w:br w:type="page"/>
      </w:r>
    </w:p>
    <w:p w:rsidR="001E0FA9" w:rsidRPr="00223B7A" w:rsidRDefault="001E0FA9" w:rsidP="001E0FA9">
      <w:pPr>
        <w:spacing w:line="276" w:lineRule="auto"/>
        <w:rPr>
          <w:b/>
        </w:rPr>
      </w:pPr>
      <w:r>
        <w:rPr>
          <w:b/>
        </w:rPr>
        <w:lastRenderedPageBreak/>
        <w:t>Passage 10</w:t>
      </w:r>
    </w:p>
    <w:p w:rsidR="001E0FA9" w:rsidRPr="001E0FA9" w:rsidRDefault="001E0FA9" w:rsidP="001E0FA9">
      <w:pPr>
        <w:spacing w:line="276" w:lineRule="auto"/>
        <w:rPr>
          <w:b/>
        </w:rPr>
      </w:pPr>
      <w:r w:rsidRPr="00223B7A">
        <w:rPr>
          <w:b/>
        </w:rPr>
        <w:t>Use the information in the passage to answer the questions.</w:t>
      </w:r>
      <w:r w:rsidRPr="00223B7A">
        <w:rPr>
          <w:b/>
        </w:rPr>
        <w:br/>
        <w:t>Type your answers in the boxes provided.</w:t>
      </w:r>
    </w:p>
    <w:p w:rsidR="00247952" w:rsidRPr="008978AE" w:rsidRDefault="001E0FA9" w:rsidP="00943EBB">
      <w:pPr>
        <w:spacing w:line="276" w:lineRule="auto"/>
        <w:rPr>
          <w:b/>
          <w:bCs/>
          <w:iCs/>
        </w:rPr>
      </w:pPr>
      <w:r>
        <w:rPr>
          <w:b/>
          <w:bCs/>
          <w:iCs/>
          <w:noProof/>
          <w:lang w:eastAsia="en-GB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323850</wp:posOffset>
            </wp:positionV>
            <wp:extent cx="1762125" cy="1620520"/>
            <wp:effectExtent l="19050" t="0" r="9525" b="0"/>
            <wp:wrapSquare wrapText="bothSides"/>
            <wp:docPr id="58" name="il_fi" descr="http://www.eciggies.org/wp-content/uploads/2012/01/tobacco_large_Mauritius_children_01_en_mediu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ciggies.org/wp-content/uploads/2012/01/tobacco_large_Mauritius_children_01_en_medium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3EBB">
        <w:rPr>
          <w:b/>
          <w:bCs/>
          <w:iCs/>
        </w:rPr>
        <w:t xml:space="preserve">                                                              </w:t>
      </w:r>
      <w:r w:rsidR="00247952" w:rsidRPr="008978AE">
        <w:rPr>
          <w:b/>
          <w:bCs/>
          <w:iCs/>
        </w:rPr>
        <w:t>Second-hand Tobacco Smoke</w:t>
      </w:r>
    </w:p>
    <w:p w:rsidR="007E4D9E" w:rsidRPr="001E0FA9" w:rsidRDefault="007E4D9E" w:rsidP="008978AE">
      <w:pPr>
        <w:spacing w:line="276" w:lineRule="auto"/>
        <w:rPr>
          <w:b/>
          <w:bCs/>
          <w:iCs/>
        </w:rPr>
      </w:pPr>
      <w:r w:rsidRPr="008978AE">
        <w:rPr>
          <w:iCs/>
        </w:rPr>
        <w:t>Second-hand tobacco smoke is the smoke breathed in by non-smokers when other</w:t>
      </w:r>
      <w:r w:rsidR="001E0FA9">
        <w:rPr>
          <w:b/>
          <w:bCs/>
          <w:iCs/>
        </w:rPr>
        <w:t xml:space="preserve"> </w:t>
      </w:r>
      <w:r w:rsidRPr="008978AE">
        <w:rPr>
          <w:iCs/>
        </w:rPr>
        <w:t>people are smoking. It is sometimes called environmental tobacco smoke and</w:t>
      </w:r>
      <w:r w:rsidR="001E0FA9">
        <w:rPr>
          <w:b/>
          <w:bCs/>
          <w:iCs/>
        </w:rPr>
        <w:t xml:space="preserve"> </w:t>
      </w:r>
      <w:r w:rsidRPr="008978AE">
        <w:rPr>
          <w:iCs/>
        </w:rPr>
        <w:t>breathing it in is known as passive smoking. Only 1 in 5 of the population smokes</w:t>
      </w:r>
      <w:r w:rsidR="001E0FA9">
        <w:rPr>
          <w:b/>
          <w:bCs/>
          <w:iCs/>
        </w:rPr>
        <w:t xml:space="preserve"> </w:t>
      </w:r>
      <w:r w:rsidRPr="008978AE">
        <w:rPr>
          <w:iCs/>
        </w:rPr>
        <w:t>but almost everyone breathes in second-hand tobacco smoke at times.</w:t>
      </w:r>
    </w:p>
    <w:p w:rsidR="007E4D9E" w:rsidRPr="008978AE" w:rsidRDefault="007E4D9E" w:rsidP="008978AE">
      <w:pPr>
        <w:spacing w:line="276" w:lineRule="auto"/>
        <w:rPr>
          <w:iCs/>
        </w:rPr>
      </w:pPr>
      <w:r w:rsidRPr="008978AE">
        <w:rPr>
          <w:iCs/>
        </w:rPr>
        <w:t>Most non-smokers dislike second-hand tobacco smoke. They complain that it</w:t>
      </w:r>
      <w:r w:rsidR="001E0FA9">
        <w:rPr>
          <w:iCs/>
        </w:rPr>
        <w:t xml:space="preserve"> </w:t>
      </w:r>
      <w:r w:rsidRPr="008978AE">
        <w:rPr>
          <w:iCs/>
        </w:rPr>
        <w:t>causes headaches, coughs, feelings of dizziness and sickness. It can also cause</w:t>
      </w:r>
      <w:r w:rsidR="001E0FA9">
        <w:rPr>
          <w:iCs/>
        </w:rPr>
        <w:t xml:space="preserve"> </w:t>
      </w:r>
      <w:r w:rsidRPr="008978AE">
        <w:rPr>
          <w:iCs/>
        </w:rPr>
        <w:t xml:space="preserve">irritation of the nose, throat and eyes. </w:t>
      </w:r>
      <w:r w:rsidR="001E0FA9">
        <w:rPr>
          <w:iCs/>
        </w:rPr>
        <w:t xml:space="preserve"> </w:t>
      </w:r>
      <w:r w:rsidRPr="008978AE">
        <w:rPr>
          <w:iCs/>
        </w:rPr>
        <w:t>The smell of tobacco smoke clings to hair,</w:t>
      </w:r>
      <w:r w:rsidR="001E0FA9">
        <w:rPr>
          <w:iCs/>
        </w:rPr>
        <w:t xml:space="preserve"> </w:t>
      </w:r>
      <w:r w:rsidRPr="008978AE">
        <w:rPr>
          <w:iCs/>
        </w:rPr>
        <w:t>clothes and furnishings.</w:t>
      </w:r>
    </w:p>
    <w:p w:rsidR="007E4D9E" w:rsidRPr="008978AE" w:rsidRDefault="007E4D9E" w:rsidP="008978AE">
      <w:pPr>
        <w:spacing w:line="276" w:lineRule="auto"/>
        <w:rPr>
          <w:iCs/>
        </w:rPr>
      </w:pPr>
      <w:r w:rsidRPr="008978AE">
        <w:rPr>
          <w:iCs/>
        </w:rPr>
        <w:t>A burning cigarette is like a mini chemical factory. The smoke contains thousands</w:t>
      </w:r>
      <w:r w:rsidR="001E0FA9">
        <w:rPr>
          <w:iCs/>
        </w:rPr>
        <w:t xml:space="preserve"> </w:t>
      </w:r>
      <w:r w:rsidRPr="008978AE">
        <w:rPr>
          <w:iCs/>
        </w:rPr>
        <w:t>of chemicals. The smoker breathes in only 15 percent of the smoke from a</w:t>
      </w:r>
      <w:r w:rsidR="001E0FA9">
        <w:rPr>
          <w:iCs/>
        </w:rPr>
        <w:t xml:space="preserve"> </w:t>
      </w:r>
      <w:r w:rsidRPr="008978AE">
        <w:rPr>
          <w:iCs/>
        </w:rPr>
        <w:t>cigarette. This is called mainstream smoke. The other 85 percent, known as</w:t>
      </w:r>
      <w:r w:rsidR="001E0FA9">
        <w:rPr>
          <w:iCs/>
        </w:rPr>
        <w:t xml:space="preserve"> </w:t>
      </w:r>
      <w:r w:rsidRPr="008978AE">
        <w:rPr>
          <w:iCs/>
        </w:rPr>
        <w:t>side</w:t>
      </w:r>
      <w:r w:rsidR="001E0FA9">
        <w:rPr>
          <w:iCs/>
        </w:rPr>
        <w:t>-</w:t>
      </w:r>
      <w:r w:rsidRPr="008978AE">
        <w:rPr>
          <w:iCs/>
        </w:rPr>
        <w:t>stream smoke, goes straight into the air. Side</w:t>
      </w:r>
      <w:r w:rsidR="001E0FA9">
        <w:rPr>
          <w:iCs/>
        </w:rPr>
        <w:t>-</w:t>
      </w:r>
      <w:r w:rsidRPr="008978AE">
        <w:rPr>
          <w:iCs/>
        </w:rPr>
        <w:t>stream smoke is unfiltered and</w:t>
      </w:r>
      <w:r w:rsidR="001E0FA9">
        <w:rPr>
          <w:iCs/>
        </w:rPr>
        <w:t xml:space="preserve"> </w:t>
      </w:r>
      <w:r w:rsidRPr="008978AE">
        <w:rPr>
          <w:iCs/>
        </w:rPr>
        <w:t>contains higher concentrations of toxic chemicals than mainstream smoke.</w:t>
      </w:r>
    </w:p>
    <w:p w:rsidR="007E4D9E" w:rsidRPr="008978AE" w:rsidRDefault="007E4D9E" w:rsidP="008978AE">
      <w:pPr>
        <w:spacing w:line="276" w:lineRule="auto"/>
        <w:rPr>
          <w:b/>
          <w:bCs/>
          <w:iCs/>
        </w:rPr>
      </w:pPr>
      <w:r w:rsidRPr="008978AE">
        <w:rPr>
          <w:b/>
          <w:bCs/>
          <w:iCs/>
        </w:rPr>
        <w:t>Use information from the passage to answer the questions below.</w:t>
      </w:r>
    </w:p>
    <w:p w:rsidR="007E4D9E" w:rsidRDefault="007E4D9E" w:rsidP="008978AE">
      <w:pPr>
        <w:spacing w:line="276" w:lineRule="auto"/>
        <w:rPr>
          <w:iCs/>
        </w:rPr>
      </w:pPr>
      <w:r w:rsidRPr="008978AE">
        <w:rPr>
          <w:iCs/>
        </w:rPr>
        <w:t>(</w:t>
      </w:r>
      <w:proofErr w:type="spellStart"/>
      <w:r w:rsidRPr="008978AE">
        <w:rPr>
          <w:iCs/>
        </w:rPr>
        <w:t>i</w:t>
      </w:r>
      <w:proofErr w:type="spellEnd"/>
      <w:r w:rsidRPr="008978AE">
        <w:rPr>
          <w:iCs/>
        </w:rPr>
        <w:t>) What name is given to breathing in second-hand smoke?</w:t>
      </w:r>
    </w:p>
    <w:tbl>
      <w:tblPr>
        <w:tblStyle w:val="TableGrid"/>
        <w:tblW w:w="0" w:type="auto"/>
        <w:tblLook w:val="04A0"/>
      </w:tblPr>
      <w:tblGrid>
        <w:gridCol w:w="10706"/>
      </w:tblGrid>
      <w:tr w:rsidR="001E0FA9" w:rsidTr="001E0FA9">
        <w:tc>
          <w:tcPr>
            <w:tcW w:w="10706" w:type="dxa"/>
            <w:shd w:val="clear" w:color="auto" w:fill="DAEEF3" w:themeFill="accent5" w:themeFillTint="33"/>
          </w:tcPr>
          <w:p w:rsidR="001E0FA9" w:rsidRDefault="001E0FA9" w:rsidP="008978AE">
            <w:pPr>
              <w:spacing w:line="276" w:lineRule="auto"/>
              <w:rPr>
                <w:iCs/>
              </w:rPr>
            </w:pPr>
          </w:p>
        </w:tc>
      </w:tr>
    </w:tbl>
    <w:p w:rsidR="007E4D9E" w:rsidRDefault="001E0FA9" w:rsidP="008978AE">
      <w:pPr>
        <w:spacing w:line="276" w:lineRule="auto"/>
        <w:rPr>
          <w:iCs/>
        </w:rPr>
      </w:pPr>
      <w:r>
        <w:rPr>
          <w:iCs/>
        </w:rPr>
        <w:br/>
      </w:r>
      <w:r w:rsidR="007E4D9E" w:rsidRPr="008978AE">
        <w:rPr>
          <w:iCs/>
        </w:rPr>
        <w:t xml:space="preserve">(ii) Name </w:t>
      </w:r>
      <w:r w:rsidR="007E4D9E" w:rsidRPr="008978AE">
        <w:rPr>
          <w:b/>
          <w:bCs/>
          <w:iCs/>
        </w:rPr>
        <w:t xml:space="preserve">two </w:t>
      </w:r>
      <w:r w:rsidR="007E4D9E" w:rsidRPr="008978AE">
        <w:rPr>
          <w:iCs/>
        </w:rPr>
        <w:t>effects that second-hand smoke has on non-smokers.</w:t>
      </w:r>
    </w:p>
    <w:tbl>
      <w:tblPr>
        <w:tblStyle w:val="TableGrid"/>
        <w:tblW w:w="0" w:type="auto"/>
        <w:tblLook w:val="04A0"/>
      </w:tblPr>
      <w:tblGrid>
        <w:gridCol w:w="10706"/>
      </w:tblGrid>
      <w:tr w:rsidR="001E0FA9" w:rsidTr="001E0FA9">
        <w:tc>
          <w:tcPr>
            <w:tcW w:w="10706" w:type="dxa"/>
            <w:shd w:val="clear" w:color="auto" w:fill="DAEEF3" w:themeFill="accent5" w:themeFillTint="33"/>
          </w:tcPr>
          <w:p w:rsidR="001E0FA9" w:rsidRDefault="001E0FA9" w:rsidP="008978AE">
            <w:pPr>
              <w:spacing w:line="276" w:lineRule="auto"/>
              <w:rPr>
                <w:iCs/>
              </w:rPr>
            </w:pPr>
            <w:r>
              <w:rPr>
                <w:iCs/>
              </w:rPr>
              <w:t>1.</w:t>
            </w:r>
          </w:p>
          <w:p w:rsidR="001E0FA9" w:rsidRDefault="001E0FA9" w:rsidP="008978AE">
            <w:pPr>
              <w:spacing w:line="276" w:lineRule="auto"/>
              <w:rPr>
                <w:iCs/>
              </w:rPr>
            </w:pPr>
            <w:r>
              <w:rPr>
                <w:iCs/>
              </w:rPr>
              <w:t>2.</w:t>
            </w:r>
          </w:p>
        </w:tc>
      </w:tr>
    </w:tbl>
    <w:p w:rsidR="007E4D9E" w:rsidRDefault="001E0FA9" w:rsidP="008978AE">
      <w:pPr>
        <w:spacing w:line="276" w:lineRule="auto"/>
        <w:rPr>
          <w:iCs/>
        </w:rPr>
      </w:pPr>
      <w:r>
        <w:rPr>
          <w:iCs/>
        </w:rPr>
        <w:br/>
      </w:r>
      <w:r w:rsidR="007E4D9E" w:rsidRPr="008978AE">
        <w:rPr>
          <w:iCs/>
        </w:rPr>
        <w:t>(iii) What percentage of smoke from a cigarette is mainstream smoke?</w:t>
      </w:r>
    </w:p>
    <w:tbl>
      <w:tblPr>
        <w:tblStyle w:val="TableGrid"/>
        <w:tblW w:w="0" w:type="auto"/>
        <w:tblLook w:val="04A0"/>
      </w:tblPr>
      <w:tblGrid>
        <w:gridCol w:w="10706"/>
      </w:tblGrid>
      <w:tr w:rsidR="001E0FA9" w:rsidTr="001E0FA9">
        <w:tc>
          <w:tcPr>
            <w:tcW w:w="10706" w:type="dxa"/>
            <w:shd w:val="clear" w:color="auto" w:fill="DAEEF3" w:themeFill="accent5" w:themeFillTint="33"/>
          </w:tcPr>
          <w:p w:rsidR="001E0FA9" w:rsidRDefault="001E0FA9" w:rsidP="008978AE">
            <w:pPr>
              <w:spacing w:line="276" w:lineRule="auto"/>
              <w:rPr>
                <w:iCs/>
              </w:rPr>
            </w:pPr>
          </w:p>
        </w:tc>
      </w:tr>
    </w:tbl>
    <w:p w:rsidR="007E4D9E" w:rsidRDefault="001E0FA9" w:rsidP="008978AE">
      <w:pPr>
        <w:spacing w:line="276" w:lineRule="auto"/>
        <w:rPr>
          <w:iCs/>
        </w:rPr>
      </w:pPr>
      <w:r>
        <w:rPr>
          <w:iCs/>
        </w:rPr>
        <w:br/>
      </w:r>
      <w:proofErr w:type="gramStart"/>
      <w:r w:rsidR="007E4D9E" w:rsidRPr="008978AE">
        <w:rPr>
          <w:iCs/>
        </w:rPr>
        <w:t>(iv) Why</w:t>
      </w:r>
      <w:proofErr w:type="gramEnd"/>
      <w:r w:rsidR="007E4D9E" w:rsidRPr="008978AE">
        <w:rPr>
          <w:iCs/>
        </w:rPr>
        <w:t xml:space="preserve"> is side</w:t>
      </w:r>
      <w:r>
        <w:rPr>
          <w:iCs/>
        </w:rPr>
        <w:t>-</w:t>
      </w:r>
      <w:r w:rsidR="007E4D9E" w:rsidRPr="008978AE">
        <w:rPr>
          <w:iCs/>
        </w:rPr>
        <w:t>stream smoke more dangerous than mainstream smoke?</w:t>
      </w:r>
    </w:p>
    <w:tbl>
      <w:tblPr>
        <w:tblStyle w:val="TableGrid"/>
        <w:tblW w:w="0" w:type="auto"/>
        <w:shd w:val="clear" w:color="auto" w:fill="DAEEF3" w:themeFill="accent5" w:themeFillTint="33"/>
        <w:tblLook w:val="04A0"/>
      </w:tblPr>
      <w:tblGrid>
        <w:gridCol w:w="10706"/>
      </w:tblGrid>
      <w:tr w:rsidR="001E0FA9" w:rsidTr="001E0FA9">
        <w:tc>
          <w:tcPr>
            <w:tcW w:w="10706" w:type="dxa"/>
            <w:shd w:val="clear" w:color="auto" w:fill="DAEEF3" w:themeFill="accent5" w:themeFillTint="33"/>
          </w:tcPr>
          <w:p w:rsidR="001E0FA9" w:rsidRDefault="001E0FA9" w:rsidP="008978AE">
            <w:pPr>
              <w:spacing w:line="276" w:lineRule="auto"/>
              <w:rPr>
                <w:iCs/>
              </w:rPr>
            </w:pPr>
          </w:p>
        </w:tc>
      </w:tr>
    </w:tbl>
    <w:p w:rsidR="007E4D9E" w:rsidRDefault="001E0FA9" w:rsidP="008978AE">
      <w:pPr>
        <w:spacing w:line="276" w:lineRule="auto"/>
        <w:rPr>
          <w:iCs/>
        </w:rPr>
      </w:pPr>
      <w:r>
        <w:rPr>
          <w:iCs/>
        </w:rPr>
        <w:br/>
      </w:r>
      <w:r w:rsidR="007E4D9E" w:rsidRPr="008978AE">
        <w:rPr>
          <w:iCs/>
        </w:rPr>
        <w:t>(</w:t>
      </w:r>
      <w:r>
        <w:rPr>
          <w:i/>
          <w:iCs/>
        </w:rPr>
        <w:t>v</w:t>
      </w:r>
      <w:r w:rsidR="007E4D9E" w:rsidRPr="008978AE">
        <w:rPr>
          <w:iCs/>
        </w:rPr>
        <w:t>) Name a harmful chemical found in tobacco smoke.</w:t>
      </w:r>
    </w:p>
    <w:tbl>
      <w:tblPr>
        <w:tblStyle w:val="TableGrid"/>
        <w:tblW w:w="0" w:type="auto"/>
        <w:tblLook w:val="04A0"/>
      </w:tblPr>
      <w:tblGrid>
        <w:gridCol w:w="10706"/>
      </w:tblGrid>
      <w:tr w:rsidR="001E0FA9" w:rsidTr="001E0FA9">
        <w:tc>
          <w:tcPr>
            <w:tcW w:w="10706" w:type="dxa"/>
            <w:shd w:val="clear" w:color="auto" w:fill="DAEEF3" w:themeFill="accent5" w:themeFillTint="33"/>
          </w:tcPr>
          <w:p w:rsidR="001E0FA9" w:rsidRDefault="001E0FA9" w:rsidP="008978AE">
            <w:pPr>
              <w:spacing w:line="276" w:lineRule="auto"/>
              <w:rPr>
                <w:iCs/>
              </w:rPr>
            </w:pPr>
          </w:p>
        </w:tc>
      </w:tr>
    </w:tbl>
    <w:p w:rsidR="00943EBB" w:rsidRDefault="00943EBB" w:rsidP="00142C84">
      <w:pPr>
        <w:spacing w:line="276" w:lineRule="auto"/>
        <w:rPr>
          <w:b/>
        </w:rPr>
      </w:pPr>
    </w:p>
    <w:p w:rsidR="00943EBB" w:rsidRDefault="00943EBB">
      <w:pPr>
        <w:spacing w:line="276" w:lineRule="auto"/>
        <w:rPr>
          <w:b/>
        </w:rPr>
      </w:pPr>
      <w:r>
        <w:rPr>
          <w:b/>
        </w:rPr>
        <w:br w:type="page"/>
      </w:r>
    </w:p>
    <w:p w:rsidR="00142C84" w:rsidRPr="00223B7A" w:rsidRDefault="00142C84" w:rsidP="00142C84">
      <w:pPr>
        <w:spacing w:line="276" w:lineRule="auto"/>
        <w:rPr>
          <w:b/>
        </w:rPr>
      </w:pPr>
      <w:r>
        <w:rPr>
          <w:b/>
        </w:rPr>
        <w:lastRenderedPageBreak/>
        <w:t>Passage 11</w:t>
      </w:r>
    </w:p>
    <w:p w:rsidR="00142C84" w:rsidRPr="001E0FA9" w:rsidRDefault="00142C84" w:rsidP="00142C84">
      <w:pPr>
        <w:spacing w:line="276" w:lineRule="auto"/>
        <w:rPr>
          <w:b/>
        </w:rPr>
      </w:pPr>
      <w:r w:rsidRPr="00223B7A">
        <w:rPr>
          <w:b/>
        </w:rPr>
        <w:t>Use the information in the passage to answer the questions.</w:t>
      </w:r>
      <w:r w:rsidRPr="00223B7A">
        <w:rPr>
          <w:b/>
        </w:rPr>
        <w:br/>
        <w:t>Type your answers in the boxes provided.</w:t>
      </w:r>
    </w:p>
    <w:p w:rsidR="007E4D9E" w:rsidRPr="008978AE" w:rsidRDefault="00142C84" w:rsidP="008978AE">
      <w:pPr>
        <w:spacing w:line="276" w:lineRule="auto"/>
        <w:rPr>
          <w:b/>
          <w:bCs/>
          <w:iCs/>
        </w:rPr>
      </w:pPr>
      <w:r>
        <w:rPr>
          <w:b/>
          <w:bCs/>
          <w:iCs/>
        </w:rPr>
        <w:t xml:space="preserve">                                                           </w:t>
      </w:r>
      <w:r w:rsidR="007E4D9E" w:rsidRPr="008978AE">
        <w:rPr>
          <w:b/>
          <w:bCs/>
          <w:iCs/>
        </w:rPr>
        <w:t>What’s in a drink?</w:t>
      </w:r>
    </w:p>
    <w:p w:rsidR="007E4D9E" w:rsidRPr="008978AE" w:rsidRDefault="007E4D9E" w:rsidP="008978AE">
      <w:pPr>
        <w:spacing w:line="276" w:lineRule="auto"/>
        <w:rPr>
          <w:iCs/>
        </w:rPr>
      </w:pPr>
      <w:r w:rsidRPr="008978AE">
        <w:rPr>
          <w:iCs/>
        </w:rPr>
        <w:t>(Adapted from “Alcohol Focus Scotland” leaflets)</w:t>
      </w:r>
    </w:p>
    <w:p w:rsidR="007E4D9E" w:rsidRPr="008978AE" w:rsidRDefault="007E4D9E" w:rsidP="008978AE">
      <w:pPr>
        <w:spacing w:line="276" w:lineRule="auto"/>
        <w:rPr>
          <w:iCs/>
        </w:rPr>
      </w:pPr>
      <w:r w:rsidRPr="008978AE">
        <w:rPr>
          <w:iCs/>
        </w:rPr>
        <w:t>Alcohol is so widely used that we sometimes forget the harm it can cause to our</w:t>
      </w:r>
      <w:r w:rsidR="00142C84">
        <w:rPr>
          <w:iCs/>
          <w:noProof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3321050</wp:posOffset>
            </wp:positionH>
            <wp:positionV relativeFrom="paragraph">
              <wp:posOffset>283210</wp:posOffset>
            </wp:positionV>
            <wp:extent cx="3246120" cy="1341755"/>
            <wp:effectExtent l="19050" t="0" r="0" b="0"/>
            <wp:wrapSquare wrapText="bothSides"/>
            <wp:docPr id="64" name="il_fi" descr="https://www.barbox.com/Images/barBible/responsible%20retailing/drinkaware_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s://www.barbox.com/Images/barBible/responsible%20retailing/drinkaware_06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b="27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34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2C84">
        <w:rPr>
          <w:iCs/>
        </w:rPr>
        <w:t xml:space="preserve"> </w:t>
      </w:r>
      <w:r w:rsidRPr="008978AE">
        <w:rPr>
          <w:iCs/>
        </w:rPr>
        <w:t>physical and mental health.</w:t>
      </w:r>
      <w:r w:rsidR="00142C84">
        <w:rPr>
          <w:iCs/>
        </w:rPr>
        <w:t xml:space="preserve"> Adults are advised to drink no </w:t>
      </w:r>
      <w:r w:rsidRPr="008978AE">
        <w:rPr>
          <w:iCs/>
        </w:rPr>
        <w:t>more than the</w:t>
      </w:r>
      <w:r w:rsidR="00142C84">
        <w:rPr>
          <w:iCs/>
        </w:rPr>
        <w:t xml:space="preserve"> </w:t>
      </w:r>
      <w:r w:rsidRPr="008978AE">
        <w:rPr>
          <w:iCs/>
        </w:rPr>
        <w:t>following sensible limits.</w:t>
      </w:r>
    </w:p>
    <w:p w:rsidR="007E4D9E" w:rsidRPr="008978AE" w:rsidRDefault="007E4D9E" w:rsidP="008978AE">
      <w:pPr>
        <w:spacing w:line="276" w:lineRule="auto"/>
        <w:rPr>
          <w:iCs/>
        </w:rPr>
      </w:pPr>
      <w:r w:rsidRPr="008978AE">
        <w:rPr>
          <w:iCs/>
        </w:rPr>
        <w:t>Men should not drink more than three or four units a day and no more than</w:t>
      </w:r>
      <w:r w:rsidR="00142C84">
        <w:rPr>
          <w:iCs/>
        </w:rPr>
        <w:t xml:space="preserve"> </w:t>
      </w:r>
      <w:r w:rsidRPr="008978AE">
        <w:rPr>
          <w:iCs/>
        </w:rPr>
        <w:t>twenty-one units in one week. The sensible limits for women are two to three</w:t>
      </w:r>
      <w:r w:rsidR="00142C84">
        <w:rPr>
          <w:iCs/>
        </w:rPr>
        <w:t xml:space="preserve"> </w:t>
      </w:r>
      <w:r w:rsidRPr="008978AE">
        <w:rPr>
          <w:iCs/>
        </w:rPr>
        <w:t>units a day with a maximum of fourteen units in one week. In addition, it is</w:t>
      </w:r>
      <w:r w:rsidR="00142C84">
        <w:rPr>
          <w:iCs/>
        </w:rPr>
        <w:t xml:space="preserve"> </w:t>
      </w:r>
      <w:r w:rsidRPr="008978AE">
        <w:rPr>
          <w:iCs/>
        </w:rPr>
        <w:t>advised that everyone needs at least two days a week without alcohol.</w:t>
      </w:r>
    </w:p>
    <w:p w:rsidR="007E4D9E" w:rsidRPr="008978AE" w:rsidRDefault="007E4D9E" w:rsidP="008978AE">
      <w:pPr>
        <w:spacing w:line="276" w:lineRule="auto"/>
        <w:rPr>
          <w:iCs/>
        </w:rPr>
      </w:pPr>
      <w:r w:rsidRPr="008978AE">
        <w:rPr>
          <w:iCs/>
        </w:rPr>
        <w:t>An adult body can break down one unit of alcohol in one hour.</w:t>
      </w:r>
    </w:p>
    <w:p w:rsidR="007E4D9E" w:rsidRPr="008978AE" w:rsidRDefault="007E4D9E" w:rsidP="008978AE">
      <w:pPr>
        <w:spacing w:line="276" w:lineRule="auto"/>
        <w:rPr>
          <w:iCs/>
        </w:rPr>
      </w:pPr>
      <w:r w:rsidRPr="008978AE">
        <w:rPr>
          <w:iCs/>
        </w:rPr>
        <w:t>The table below shows the number of units in some common drinks.</w:t>
      </w:r>
    </w:p>
    <w:p w:rsidR="007E4D9E" w:rsidRPr="008978AE" w:rsidRDefault="00142C84" w:rsidP="008978AE">
      <w:pPr>
        <w:spacing w:line="276" w:lineRule="auto"/>
        <w:rPr>
          <w:iCs/>
        </w:rPr>
      </w:pPr>
      <w:r>
        <w:rPr>
          <w:iCs/>
          <w:noProof/>
          <w:lang w:eastAsia="en-GB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1765300</wp:posOffset>
            </wp:positionH>
            <wp:positionV relativeFrom="paragraph">
              <wp:posOffset>111125</wp:posOffset>
            </wp:positionV>
            <wp:extent cx="2965450" cy="1709420"/>
            <wp:effectExtent l="19050" t="0" r="635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949" t="3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170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4D9E" w:rsidRPr="008978AE" w:rsidRDefault="007E4D9E" w:rsidP="008978AE">
      <w:pPr>
        <w:spacing w:line="276" w:lineRule="auto"/>
        <w:rPr>
          <w:iCs/>
        </w:rPr>
      </w:pPr>
    </w:p>
    <w:p w:rsidR="00142C84" w:rsidRDefault="00142C84" w:rsidP="008978AE">
      <w:pPr>
        <w:spacing w:line="276" w:lineRule="auto"/>
        <w:rPr>
          <w:iCs/>
        </w:rPr>
      </w:pPr>
    </w:p>
    <w:p w:rsidR="00142C84" w:rsidRDefault="00142C84" w:rsidP="008978AE">
      <w:pPr>
        <w:spacing w:line="276" w:lineRule="auto"/>
        <w:rPr>
          <w:iCs/>
        </w:rPr>
      </w:pPr>
    </w:p>
    <w:p w:rsidR="00142C84" w:rsidRDefault="00142C84" w:rsidP="008978AE">
      <w:pPr>
        <w:spacing w:line="276" w:lineRule="auto"/>
        <w:rPr>
          <w:iCs/>
        </w:rPr>
      </w:pPr>
    </w:p>
    <w:p w:rsidR="00142C84" w:rsidRDefault="00142C84" w:rsidP="008978AE">
      <w:pPr>
        <w:spacing w:line="276" w:lineRule="auto"/>
        <w:rPr>
          <w:iCs/>
        </w:rPr>
      </w:pPr>
    </w:p>
    <w:p w:rsidR="007E4D9E" w:rsidRPr="008978AE" w:rsidRDefault="007E4D9E" w:rsidP="008978AE">
      <w:pPr>
        <w:spacing w:line="276" w:lineRule="auto"/>
        <w:rPr>
          <w:iCs/>
        </w:rPr>
      </w:pPr>
      <w:r w:rsidRPr="008978AE">
        <w:rPr>
          <w:iCs/>
        </w:rPr>
        <w:t xml:space="preserve">Use the information </w:t>
      </w:r>
      <w:r w:rsidRPr="008978AE">
        <w:rPr>
          <w:b/>
          <w:bCs/>
          <w:iCs/>
        </w:rPr>
        <w:t xml:space="preserve">from the passage and table </w:t>
      </w:r>
      <w:r w:rsidRPr="008978AE">
        <w:rPr>
          <w:iCs/>
        </w:rPr>
        <w:t>to answer the following</w:t>
      </w:r>
      <w:r w:rsidR="00142C84">
        <w:rPr>
          <w:iCs/>
        </w:rPr>
        <w:t xml:space="preserve"> </w:t>
      </w:r>
      <w:r w:rsidRPr="008978AE">
        <w:rPr>
          <w:iCs/>
        </w:rPr>
        <w:t>questions.</w:t>
      </w:r>
    </w:p>
    <w:p w:rsidR="007E4D9E" w:rsidRPr="008978AE" w:rsidRDefault="007E4D9E" w:rsidP="008978AE">
      <w:pPr>
        <w:spacing w:line="276" w:lineRule="auto"/>
        <w:rPr>
          <w:iCs/>
        </w:rPr>
      </w:pPr>
      <w:r w:rsidRPr="008978AE">
        <w:rPr>
          <w:iCs/>
        </w:rPr>
        <w:t>(</w:t>
      </w:r>
      <w:proofErr w:type="spellStart"/>
      <w:r w:rsidRPr="008978AE">
        <w:rPr>
          <w:iCs/>
        </w:rPr>
        <w:t>i</w:t>
      </w:r>
      <w:proofErr w:type="spellEnd"/>
      <w:r w:rsidRPr="008978AE">
        <w:rPr>
          <w:iCs/>
        </w:rPr>
        <w:t>) What is the maximum number of units of alcohol recommended for</w:t>
      </w:r>
      <w:r w:rsidR="00142C84">
        <w:rPr>
          <w:iCs/>
        </w:rPr>
        <w:t xml:space="preserve"> </w:t>
      </w:r>
      <w:r w:rsidRPr="008978AE">
        <w:rPr>
          <w:iCs/>
        </w:rPr>
        <w:t>women in one week?</w:t>
      </w:r>
    </w:p>
    <w:tbl>
      <w:tblPr>
        <w:tblStyle w:val="TableGrid"/>
        <w:tblW w:w="0" w:type="auto"/>
        <w:tblLook w:val="04A0"/>
      </w:tblPr>
      <w:tblGrid>
        <w:gridCol w:w="10706"/>
      </w:tblGrid>
      <w:tr w:rsidR="00142C84" w:rsidTr="00142C84">
        <w:tc>
          <w:tcPr>
            <w:tcW w:w="10706" w:type="dxa"/>
            <w:shd w:val="clear" w:color="auto" w:fill="DAEEF3" w:themeFill="accent5" w:themeFillTint="33"/>
          </w:tcPr>
          <w:p w:rsidR="00142C84" w:rsidRDefault="00142C84" w:rsidP="008978AE">
            <w:pPr>
              <w:spacing w:line="276" w:lineRule="auto"/>
              <w:rPr>
                <w:iCs/>
              </w:rPr>
            </w:pPr>
          </w:p>
        </w:tc>
      </w:tr>
    </w:tbl>
    <w:p w:rsidR="007E4D9E" w:rsidRPr="008978AE" w:rsidRDefault="00943EBB" w:rsidP="008978AE">
      <w:pPr>
        <w:spacing w:line="276" w:lineRule="auto"/>
        <w:rPr>
          <w:iCs/>
        </w:rPr>
      </w:pPr>
      <w:r>
        <w:rPr>
          <w:iCs/>
          <w:noProof/>
          <w:lang w:eastAsia="en-GB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1575435</wp:posOffset>
            </wp:positionH>
            <wp:positionV relativeFrom="paragraph">
              <wp:posOffset>221615</wp:posOffset>
            </wp:positionV>
            <wp:extent cx="5336540" cy="1317625"/>
            <wp:effectExtent l="1905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950" t="4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131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4D9E" w:rsidRPr="008978AE" w:rsidRDefault="00620AE0" w:rsidP="008978AE">
      <w:pPr>
        <w:spacing w:line="276" w:lineRule="auto"/>
        <w:rPr>
          <w:iCs/>
        </w:rPr>
      </w:pPr>
      <w:r>
        <w:rPr>
          <w:iCs/>
          <w:noProof/>
          <w:lang w:eastAsia="en-GB"/>
        </w:rPr>
        <w:pict>
          <v:shape id="_x0000_s1034" type="#_x0000_t202" style="position:absolute;margin-left:464.8pt;margin-top:69.8pt;width:73.85pt;height:21.5pt;z-index:251700224">
            <v:textbox>
              <w:txbxContent>
                <w:p w:rsidR="00BB42BC" w:rsidRDefault="00BB42BC" w:rsidP="00142C84"/>
              </w:txbxContent>
            </v:textbox>
          </v:shape>
        </w:pict>
      </w:r>
      <w:r>
        <w:rPr>
          <w:iCs/>
          <w:noProof/>
          <w:lang w:eastAsia="en-GB"/>
        </w:rPr>
        <w:pict>
          <v:shape id="_x0000_s1032" type="#_x0000_t202" style="position:absolute;margin-left:390.95pt;margin-top:69.8pt;width:68.25pt;height:19pt;z-index:251698176">
            <v:textbox>
              <w:txbxContent>
                <w:p w:rsidR="00BB42BC" w:rsidRDefault="00BB42BC" w:rsidP="00142C84"/>
              </w:txbxContent>
            </v:textbox>
          </v:shape>
        </w:pict>
      </w:r>
      <w:r>
        <w:rPr>
          <w:iCs/>
          <w:noProof/>
          <w:lang w:eastAsia="en-GB"/>
        </w:rPr>
        <w:pict>
          <v:shape id="_x0000_s1033" type="#_x0000_t202" style="position:absolute;margin-left:391.9pt;margin-top:48.3pt;width:67.3pt;height:21.5pt;z-index:251699200">
            <v:textbox>
              <w:txbxContent>
                <w:p w:rsidR="00BB42BC" w:rsidRDefault="00BB42BC" w:rsidP="00142C84"/>
              </w:txbxContent>
            </v:textbox>
          </v:shape>
        </w:pict>
      </w:r>
      <w:r>
        <w:rPr>
          <w:iCs/>
          <w:noProof/>
          <w:lang w:eastAsia="en-GB"/>
        </w:rPr>
        <w:pict>
          <v:shape id="_x0000_s1035" type="#_x0000_t202" style="position:absolute;margin-left:464.8pt;margin-top:48.3pt;width:73.85pt;height:21.5pt;z-index:251701248">
            <v:textbox>
              <w:txbxContent>
                <w:p w:rsidR="00BB42BC" w:rsidRDefault="00BB42BC" w:rsidP="00142C84"/>
              </w:txbxContent>
            </v:textbox>
          </v:shape>
        </w:pict>
      </w:r>
      <w:r>
        <w:rPr>
          <w:iCs/>
          <w:noProof/>
          <w:lang w:eastAsia="en-GB"/>
        </w:rPr>
        <w:pict>
          <v:shape id="_x0000_s1031" type="#_x0000_t202" style="position:absolute;margin-left:464.8pt;margin-top:26.8pt;width:73.85pt;height:19pt;z-index:251697152">
            <v:textbox>
              <w:txbxContent>
                <w:p w:rsidR="00BB42BC" w:rsidRDefault="00BB42BC" w:rsidP="00142C84"/>
              </w:txbxContent>
            </v:textbox>
          </v:shape>
        </w:pict>
      </w:r>
      <w:r>
        <w:rPr>
          <w:iCs/>
          <w:noProof/>
          <w:lang w:eastAsia="en-GB"/>
        </w:rPr>
        <w:pict>
          <v:shape id="_x0000_s1030" type="#_x0000_t202" style="position:absolute;margin-left:392.8pt;margin-top:26.8pt;width:66.4pt;height:21.5pt;z-index:251696128">
            <v:textbox>
              <w:txbxContent>
                <w:p w:rsidR="00BB42BC" w:rsidRDefault="00BB42BC"/>
              </w:txbxContent>
            </v:textbox>
          </v:shape>
        </w:pict>
      </w:r>
      <w:r w:rsidR="007E4D9E" w:rsidRPr="008978AE">
        <w:rPr>
          <w:iCs/>
        </w:rPr>
        <w:t>(ii) Tick (</w:t>
      </w:r>
      <w:r w:rsidR="007E4D9E" w:rsidRPr="008978AE">
        <w:rPr>
          <w:rFonts w:eastAsia="MS Mincho" w:hAnsi="MS Mincho" w:cs="MS Mincho"/>
          <w:iCs/>
        </w:rPr>
        <w:t>✓</w:t>
      </w:r>
      <w:r w:rsidR="007E4D9E" w:rsidRPr="008978AE">
        <w:rPr>
          <w:iCs/>
        </w:rPr>
        <w:t xml:space="preserve">) the correct box to show whether </w:t>
      </w:r>
      <w:r w:rsidR="007E4D9E" w:rsidRPr="008978AE">
        <w:rPr>
          <w:b/>
          <w:bCs/>
          <w:iCs/>
        </w:rPr>
        <w:t xml:space="preserve">each </w:t>
      </w:r>
      <w:r w:rsidR="007E4D9E" w:rsidRPr="008978AE">
        <w:rPr>
          <w:iCs/>
        </w:rPr>
        <w:t>person drinks more than or</w:t>
      </w:r>
      <w:r w:rsidR="00142C84">
        <w:rPr>
          <w:iCs/>
        </w:rPr>
        <w:t xml:space="preserve"> </w:t>
      </w:r>
      <w:r w:rsidR="007E4D9E" w:rsidRPr="008978AE">
        <w:rPr>
          <w:iCs/>
        </w:rPr>
        <w:t>less than the sensible limit.</w:t>
      </w:r>
    </w:p>
    <w:p w:rsidR="00943EBB" w:rsidRDefault="00943EBB">
      <w:pPr>
        <w:spacing w:line="276" w:lineRule="auto"/>
        <w:rPr>
          <w:iCs/>
        </w:rPr>
      </w:pPr>
      <w:r>
        <w:rPr>
          <w:iCs/>
        </w:rPr>
        <w:br w:type="page"/>
      </w:r>
    </w:p>
    <w:p w:rsidR="00142C84" w:rsidRPr="00943EBB" w:rsidRDefault="00142C84" w:rsidP="00142C84">
      <w:pPr>
        <w:spacing w:line="276" w:lineRule="auto"/>
        <w:rPr>
          <w:iCs/>
        </w:rPr>
      </w:pPr>
      <w:r>
        <w:rPr>
          <w:b/>
        </w:rPr>
        <w:lastRenderedPageBreak/>
        <w:t>Passage 12</w:t>
      </w:r>
    </w:p>
    <w:p w:rsidR="00142C84" w:rsidRPr="001E0FA9" w:rsidRDefault="00142C84" w:rsidP="00142C84">
      <w:pPr>
        <w:spacing w:line="276" w:lineRule="auto"/>
        <w:rPr>
          <w:b/>
        </w:rPr>
      </w:pPr>
      <w:r w:rsidRPr="00223B7A">
        <w:rPr>
          <w:b/>
        </w:rPr>
        <w:t>Use the information in the passage to answer the questions.</w:t>
      </w:r>
      <w:r w:rsidRPr="00223B7A">
        <w:rPr>
          <w:b/>
        </w:rPr>
        <w:br/>
        <w:t>Type your answers in the boxes provided.</w:t>
      </w:r>
    </w:p>
    <w:p w:rsidR="002F2CF7" w:rsidRPr="00142C84" w:rsidRDefault="00142C84" w:rsidP="00142C84">
      <w:pPr>
        <w:spacing w:line="276" w:lineRule="auto"/>
        <w:jc w:val="center"/>
        <w:rPr>
          <w:b/>
          <w:iCs/>
        </w:rPr>
      </w:pPr>
      <w:r w:rsidRPr="00142C84">
        <w:rPr>
          <w:b/>
          <w:iCs/>
        </w:rPr>
        <w:t>Soil</w:t>
      </w:r>
    </w:p>
    <w:p w:rsidR="002F2CF7" w:rsidRPr="008978AE" w:rsidRDefault="00142C84" w:rsidP="008978AE">
      <w:pPr>
        <w:spacing w:line="276" w:lineRule="auto"/>
        <w:rPr>
          <w:iCs/>
        </w:rPr>
      </w:pPr>
      <w:r>
        <w:rPr>
          <w:iCs/>
          <w:noProof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3641725</wp:posOffset>
            </wp:positionH>
            <wp:positionV relativeFrom="paragraph">
              <wp:posOffset>1270</wp:posOffset>
            </wp:positionV>
            <wp:extent cx="2973070" cy="1792605"/>
            <wp:effectExtent l="19050" t="0" r="0" b="0"/>
            <wp:wrapSquare wrapText="bothSides"/>
            <wp:docPr id="67" name="il_fi" descr="http://agverra.com/blog/wp-content/uploads/2011/04/loam-so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gverra.com/blog/wp-content/uploads/2011/04/loam-soil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179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2CF7" w:rsidRPr="008978AE">
        <w:rPr>
          <w:iCs/>
        </w:rPr>
        <w:t>Different areas of the country have different types of soil. Some areas have</w:t>
      </w:r>
      <w:r>
        <w:rPr>
          <w:iCs/>
        </w:rPr>
        <w:t xml:space="preserve"> </w:t>
      </w:r>
      <w:r w:rsidR="002F2CF7" w:rsidRPr="008978AE">
        <w:rPr>
          <w:iCs/>
        </w:rPr>
        <w:t>clay soil which is heavy to dig, is made of small particles and has a high</w:t>
      </w:r>
      <w:r>
        <w:rPr>
          <w:iCs/>
        </w:rPr>
        <w:t xml:space="preserve"> </w:t>
      </w:r>
      <w:r w:rsidR="002F2CF7" w:rsidRPr="008978AE">
        <w:rPr>
          <w:iCs/>
        </w:rPr>
        <w:t>mineral content. It drains poorly and can easily become waterlogged and it has</w:t>
      </w:r>
      <w:r>
        <w:rPr>
          <w:iCs/>
        </w:rPr>
        <w:t xml:space="preserve"> </w:t>
      </w:r>
      <w:r w:rsidR="002F2CF7" w:rsidRPr="008978AE">
        <w:rPr>
          <w:iCs/>
        </w:rPr>
        <w:t xml:space="preserve">low air content. </w:t>
      </w:r>
    </w:p>
    <w:p w:rsidR="002F2CF7" w:rsidRPr="008978AE" w:rsidRDefault="002F2CF7" w:rsidP="008978AE">
      <w:pPr>
        <w:spacing w:line="276" w:lineRule="auto"/>
        <w:rPr>
          <w:iCs/>
        </w:rPr>
      </w:pPr>
      <w:r w:rsidRPr="008978AE">
        <w:rPr>
          <w:iCs/>
        </w:rPr>
        <w:t>Other areas have sandy soil which has large particles and a low mineral</w:t>
      </w:r>
      <w:r w:rsidR="00142C84">
        <w:rPr>
          <w:iCs/>
        </w:rPr>
        <w:t xml:space="preserve"> </w:t>
      </w:r>
      <w:r w:rsidRPr="008978AE">
        <w:rPr>
          <w:iCs/>
        </w:rPr>
        <w:t>content. It is light to dig, has high air content and drains freely.</w:t>
      </w:r>
    </w:p>
    <w:p w:rsidR="002F2CF7" w:rsidRPr="008978AE" w:rsidRDefault="002F2CF7" w:rsidP="008978AE">
      <w:pPr>
        <w:spacing w:line="276" w:lineRule="auto"/>
        <w:rPr>
          <w:iCs/>
        </w:rPr>
      </w:pPr>
      <w:r w:rsidRPr="008978AE">
        <w:rPr>
          <w:iCs/>
        </w:rPr>
        <w:t>Loam soil is also found in some areas. Loam has medium-sized particles, is</w:t>
      </w:r>
      <w:r w:rsidR="00142C84">
        <w:rPr>
          <w:iCs/>
        </w:rPr>
        <w:t xml:space="preserve"> </w:t>
      </w:r>
      <w:r w:rsidRPr="008978AE">
        <w:rPr>
          <w:iCs/>
        </w:rPr>
        <w:t>easy to dig, is rich in organic matter and minerals and has good air content. It</w:t>
      </w:r>
      <w:r w:rsidR="00142C84">
        <w:rPr>
          <w:iCs/>
        </w:rPr>
        <w:t xml:space="preserve"> </w:t>
      </w:r>
      <w:r w:rsidRPr="008978AE">
        <w:rPr>
          <w:iCs/>
        </w:rPr>
        <w:t>doesn’t drain too quickly, or become waterlogged.</w:t>
      </w:r>
      <w:r w:rsidR="00CF2AE1" w:rsidRPr="008978AE">
        <w:rPr>
          <w:rFonts w:cs="Arial"/>
        </w:rPr>
        <w:t xml:space="preserve"> </w:t>
      </w:r>
    </w:p>
    <w:p w:rsidR="002F2CF7" w:rsidRPr="008978AE" w:rsidRDefault="002F2CF7" w:rsidP="008978AE">
      <w:pPr>
        <w:spacing w:line="276" w:lineRule="auto"/>
        <w:rPr>
          <w:iCs/>
        </w:rPr>
      </w:pPr>
      <w:r w:rsidRPr="008978AE">
        <w:rPr>
          <w:iCs/>
        </w:rPr>
        <w:t xml:space="preserve">Use information </w:t>
      </w:r>
      <w:r w:rsidRPr="008978AE">
        <w:rPr>
          <w:b/>
          <w:bCs/>
          <w:iCs/>
        </w:rPr>
        <w:t xml:space="preserve">in the passage </w:t>
      </w:r>
      <w:r w:rsidRPr="008978AE">
        <w:rPr>
          <w:iCs/>
        </w:rPr>
        <w:t>to answer the following questions.</w:t>
      </w:r>
    </w:p>
    <w:p w:rsidR="00142C84" w:rsidRDefault="00142C84" w:rsidP="008978AE">
      <w:pPr>
        <w:spacing w:line="276" w:lineRule="auto"/>
        <w:rPr>
          <w:iCs/>
        </w:rPr>
      </w:pPr>
    </w:p>
    <w:p w:rsidR="002F2CF7" w:rsidRDefault="002F2CF7" w:rsidP="008978AE">
      <w:pPr>
        <w:spacing w:line="276" w:lineRule="auto"/>
        <w:rPr>
          <w:iCs/>
        </w:rPr>
      </w:pPr>
      <w:r w:rsidRPr="008978AE">
        <w:rPr>
          <w:iCs/>
        </w:rPr>
        <w:t>(</w:t>
      </w:r>
      <w:proofErr w:type="spellStart"/>
      <w:r w:rsidRPr="008978AE">
        <w:rPr>
          <w:iCs/>
        </w:rPr>
        <w:t>i</w:t>
      </w:r>
      <w:proofErr w:type="spellEnd"/>
      <w:r w:rsidRPr="008978AE">
        <w:rPr>
          <w:iCs/>
        </w:rPr>
        <w:t>) Complete the table below.</w:t>
      </w:r>
    </w:p>
    <w:tbl>
      <w:tblPr>
        <w:tblStyle w:val="TableGrid"/>
        <w:tblW w:w="0" w:type="auto"/>
        <w:shd w:val="clear" w:color="auto" w:fill="DAEEF3" w:themeFill="accent5" w:themeFillTint="33"/>
        <w:tblLook w:val="04A0"/>
      </w:tblPr>
      <w:tblGrid>
        <w:gridCol w:w="2676"/>
        <w:gridCol w:w="2676"/>
        <w:gridCol w:w="2677"/>
        <w:gridCol w:w="2677"/>
      </w:tblGrid>
      <w:tr w:rsidR="00142C84" w:rsidTr="00865129">
        <w:tc>
          <w:tcPr>
            <w:tcW w:w="2676" w:type="dxa"/>
            <w:shd w:val="clear" w:color="auto" w:fill="DAEEF3" w:themeFill="accent5" w:themeFillTint="33"/>
          </w:tcPr>
          <w:p w:rsidR="00142C84" w:rsidRPr="00142C84" w:rsidRDefault="00142C84" w:rsidP="00142C84">
            <w:pPr>
              <w:spacing w:line="276" w:lineRule="auto"/>
              <w:jc w:val="center"/>
              <w:rPr>
                <w:b/>
                <w:iCs/>
              </w:rPr>
            </w:pPr>
            <w:r w:rsidRPr="00142C84">
              <w:rPr>
                <w:b/>
                <w:iCs/>
              </w:rPr>
              <w:t>Type of Soil</w:t>
            </w:r>
          </w:p>
        </w:tc>
        <w:tc>
          <w:tcPr>
            <w:tcW w:w="2676" w:type="dxa"/>
            <w:shd w:val="clear" w:color="auto" w:fill="DAEEF3" w:themeFill="accent5" w:themeFillTint="33"/>
          </w:tcPr>
          <w:p w:rsidR="00142C84" w:rsidRPr="00142C84" w:rsidRDefault="00142C84" w:rsidP="00142C84">
            <w:pPr>
              <w:spacing w:line="276" w:lineRule="auto"/>
              <w:jc w:val="center"/>
              <w:rPr>
                <w:b/>
                <w:iCs/>
              </w:rPr>
            </w:pPr>
            <w:r w:rsidRPr="00142C84">
              <w:rPr>
                <w:b/>
                <w:iCs/>
              </w:rPr>
              <w:t>Ease of Digging</w:t>
            </w:r>
          </w:p>
        </w:tc>
        <w:tc>
          <w:tcPr>
            <w:tcW w:w="2677" w:type="dxa"/>
            <w:shd w:val="clear" w:color="auto" w:fill="DAEEF3" w:themeFill="accent5" w:themeFillTint="33"/>
          </w:tcPr>
          <w:p w:rsidR="00142C84" w:rsidRPr="00142C84" w:rsidRDefault="00142C84" w:rsidP="00142C84">
            <w:pPr>
              <w:spacing w:line="276" w:lineRule="auto"/>
              <w:jc w:val="center"/>
              <w:rPr>
                <w:b/>
                <w:iCs/>
              </w:rPr>
            </w:pPr>
            <w:r w:rsidRPr="00142C84">
              <w:rPr>
                <w:b/>
                <w:iCs/>
              </w:rPr>
              <w:t>Air Content</w:t>
            </w:r>
          </w:p>
        </w:tc>
        <w:tc>
          <w:tcPr>
            <w:tcW w:w="2677" w:type="dxa"/>
            <w:shd w:val="clear" w:color="auto" w:fill="DAEEF3" w:themeFill="accent5" w:themeFillTint="33"/>
          </w:tcPr>
          <w:p w:rsidR="00142C84" w:rsidRPr="00142C84" w:rsidRDefault="00142C84" w:rsidP="00142C84">
            <w:pPr>
              <w:spacing w:line="276" w:lineRule="auto"/>
              <w:jc w:val="center"/>
              <w:rPr>
                <w:b/>
                <w:iCs/>
              </w:rPr>
            </w:pPr>
          </w:p>
        </w:tc>
      </w:tr>
      <w:tr w:rsidR="00142C84" w:rsidTr="00865129">
        <w:tc>
          <w:tcPr>
            <w:tcW w:w="2676" w:type="dxa"/>
            <w:shd w:val="clear" w:color="auto" w:fill="DAEEF3" w:themeFill="accent5" w:themeFillTint="33"/>
          </w:tcPr>
          <w:p w:rsidR="00142C84" w:rsidRDefault="00142C84" w:rsidP="00142C84">
            <w:pPr>
              <w:spacing w:line="276" w:lineRule="auto"/>
              <w:jc w:val="center"/>
              <w:rPr>
                <w:iCs/>
              </w:rPr>
            </w:pPr>
            <w:r>
              <w:rPr>
                <w:iCs/>
              </w:rPr>
              <w:t>clay</w:t>
            </w:r>
          </w:p>
        </w:tc>
        <w:tc>
          <w:tcPr>
            <w:tcW w:w="2676" w:type="dxa"/>
            <w:shd w:val="clear" w:color="auto" w:fill="DAEEF3" w:themeFill="accent5" w:themeFillTint="33"/>
          </w:tcPr>
          <w:p w:rsidR="00142C84" w:rsidRDefault="00142C84" w:rsidP="00142C84">
            <w:pPr>
              <w:spacing w:line="276" w:lineRule="auto"/>
              <w:jc w:val="center"/>
              <w:rPr>
                <w:iCs/>
              </w:rPr>
            </w:pPr>
          </w:p>
        </w:tc>
        <w:tc>
          <w:tcPr>
            <w:tcW w:w="2677" w:type="dxa"/>
            <w:shd w:val="clear" w:color="auto" w:fill="DAEEF3" w:themeFill="accent5" w:themeFillTint="33"/>
          </w:tcPr>
          <w:p w:rsidR="00142C84" w:rsidRDefault="00142C84" w:rsidP="00142C84">
            <w:pPr>
              <w:spacing w:line="276" w:lineRule="auto"/>
              <w:jc w:val="center"/>
              <w:rPr>
                <w:iCs/>
              </w:rPr>
            </w:pPr>
            <w:r>
              <w:rPr>
                <w:iCs/>
              </w:rPr>
              <w:t>low</w:t>
            </w:r>
          </w:p>
        </w:tc>
        <w:tc>
          <w:tcPr>
            <w:tcW w:w="2677" w:type="dxa"/>
            <w:shd w:val="clear" w:color="auto" w:fill="DAEEF3" w:themeFill="accent5" w:themeFillTint="33"/>
          </w:tcPr>
          <w:p w:rsidR="00142C84" w:rsidRDefault="00142C84" w:rsidP="00142C84">
            <w:pPr>
              <w:spacing w:line="276" w:lineRule="auto"/>
              <w:jc w:val="center"/>
              <w:rPr>
                <w:iCs/>
              </w:rPr>
            </w:pPr>
            <w:r>
              <w:rPr>
                <w:iCs/>
              </w:rPr>
              <w:t>small</w:t>
            </w:r>
          </w:p>
        </w:tc>
      </w:tr>
      <w:tr w:rsidR="00142C84" w:rsidTr="00865129">
        <w:tc>
          <w:tcPr>
            <w:tcW w:w="2676" w:type="dxa"/>
            <w:shd w:val="clear" w:color="auto" w:fill="DAEEF3" w:themeFill="accent5" w:themeFillTint="33"/>
          </w:tcPr>
          <w:p w:rsidR="00142C84" w:rsidRDefault="00142C84" w:rsidP="00142C84">
            <w:pPr>
              <w:spacing w:line="276" w:lineRule="auto"/>
              <w:jc w:val="center"/>
              <w:rPr>
                <w:iCs/>
              </w:rPr>
            </w:pPr>
          </w:p>
        </w:tc>
        <w:tc>
          <w:tcPr>
            <w:tcW w:w="2676" w:type="dxa"/>
            <w:shd w:val="clear" w:color="auto" w:fill="DAEEF3" w:themeFill="accent5" w:themeFillTint="33"/>
          </w:tcPr>
          <w:p w:rsidR="00142C84" w:rsidRDefault="00142C84" w:rsidP="00142C84">
            <w:pPr>
              <w:spacing w:line="276" w:lineRule="auto"/>
              <w:jc w:val="center"/>
              <w:rPr>
                <w:iCs/>
              </w:rPr>
            </w:pPr>
            <w:r>
              <w:rPr>
                <w:iCs/>
              </w:rPr>
              <w:t>easy</w:t>
            </w:r>
          </w:p>
        </w:tc>
        <w:tc>
          <w:tcPr>
            <w:tcW w:w="2677" w:type="dxa"/>
            <w:shd w:val="clear" w:color="auto" w:fill="DAEEF3" w:themeFill="accent5" w:themeFillTint="33"/>
          </w:tcPr>
          <w:p w:rsidR="00142C84" w:rsidRDefault="00142C84" w:rsidP="00142C84">
            <w:pPr>
              <w:spacing w:line="276" w:lineRule="auto"/>
              <w:jc w:val="center"/>
              <w:rPr>
                <w:iCs/>
              </w:rPr>
            </w:pPr>
            <w:r>
              <w:rPr>
                <w:iCs/>
              </w:rPr>
              <w:t>good</w:t>
            </w:r>
          </w:p>
        </w:tc>
        <w:tc>
          <w:tcPr>
            <w:tcW w:w="2677" w:type="dxa"/>
            <w:shd w:val="clear" w:color="auto" w:fill="DAEEF3" w:themeFill="accent5" w:themeFillTint="33"/>
          </w:tcPr>
          <w:p w:rsidR="00142C84" w:rsidRDefault="00142C84" w:rsidP="00142C84">
            <w:pPr>
              <w:spacing w:line="276" w:lineRule="auto"/>
              <w:jc w:val="center"/>
              <w:rPr>
                <w:iCs/>
              </w:rPr>
            </w:pPr>
            <w:r>
              <w:rPr>
                <w:iCs/>
              </w:rPr>
              <w:t>medium sized</w:t>
            </w:r>
          </w:p>
        </w:tc>
      </w:tr>
      <w:tr w:rsidR="00142C84" w:rsidTr="00865129">
        <w:tc>
          <w:tcPr>
            <w:tcW w:w="2676" w:type="dxa"/>
            <w:shd w:val="clear" w:color="auto" w:fill="DAEEF3" w:themeFill="accent5" w:themeFillTint="33"/>
          </w:tcPr>
          <w:p w:rsidR="00142C84" w:rsidRDefault="00142C84" w:rsidP="00142C84">
            <w:pPr>
              <w:spacing w:line="276" w:lineRule="auto"/>
              <w:jc w:val="center"/>
              <w:rPr>
                <w:iCs/>
              </w:rPr>
            </w:pPr>
          </w:p>
        </w:tc>
        <w:tc>
          <w:tcPr>
            <w:tcW w:w="2676" w:type="dxa"/>
            <w:shd w:val="clear" w:color="auto" w:fill="DAEEF3" w:themeFill="accent5" w:themeFillTint="33"/>
          </w:tcPr>
          <w:p w:rsidR="00142C84" w:rsidRDefault="00142C84" w:rsidP="00142C84">
            <w:pPr>
              <w:spacing w:line="276" w:lineRule="auto"/>
              <w:jc w:val="center"/>
              <w:rPr>
                <w:iCs/>
              </w:rPr>
            </w:pPr>
            <w:r>
              <w:rPr>
                <w:iCs/>
              </w:rPr>
              <w:t>light</w:t>
            </w:r>
          </w:p>
        </w:tc>
        <w:tc>
          <w:tcPr>
            <w:tcW w:w="2677" w:type="dxa"/>
            <w:shd w:val="clear" w:color="auto" w:fill="DAEEF3" w:themeFill="accent5" w:themeFillTint="33"/>
          </w:tcPr>
          <w:p w:rsidR="00142C84" w:rsidRDefault="00142C84" w:rsidP="00142C84">
            <w:pPr>
              <w:spacing w:line="276" w:lineRule="auto"/>
              <w:jc w:val="center"/>
              <w:rPr>
                <w:iCs/>
              </w:rPr>
            </w:pPr>
          </w:p>
        </w:tc>
        <w:tc>
          <w:tcPr>
            <w:tcW w:w="2677" w:type="dxa"/>
            <w:shd w:val="clear" w:color="auto" w:fill="DAEEF3" w:themeFill="accent5" w:themeFillTint="33"/>
          </w:tcPr>
          <w:p w:rsidR="00142C84" w:rsidRDefault="00142C84" w:rsidP="00142C84">
            <w:pPr>
              <w:spacing w:line="276" w:lineRule="auto"/>
              <w:jc w:val="center"/>
              <w:rPr>
                <w:iCs/>
              </w:rPr>
            </w:pPr>
          </w:p>
        </w:tc>
      </w:tr>
    </w:tbl>
    <w:p w:rsidR="00142C84" w:rsidRPr="008978AE" w:rsidRDefault="00142C84" w:rsidP="008978AE">
      <w:pPr>
        <w:spacing w:line="276" w:lineRule="auto"/>
        <w:rPr>
          <w:iCs/>
        </w:rPr>
      </w:pPr>
    </w:p>
    <w:p w:rsidR="002F2CF7" w:rsidRDefault="002F2CF7" w:rsidP="008978AE">
      <w:pPr>
        <w:spacing w:line="276" w:lineRule="auto"/>
        <w:rPr>
          <w:iCs/>
        </w:rPr>
      </w:pPr>
      <w:r w:rsidRPr="008978AE">
        <w:rPr>
          <w:iCs/>
        </w:rPr>
        <w:t>(ii) Which type of soil becomes easily waterlogged?</w:t>
      </w:r>
    </w:p>
    <w:tbl>
      <w:tblPr>
        <w:tblStyle w:val="TableGrid"/>
        <w:tblW w:w="0" w:type="auto"/>
        <w:tblLook w:val="04A0"/>
      </w:tblPr>
      <w:tblGrid>
        <w:gridCol w:w="10706"/>
      </w:tblGrid>
      <w:tr w:rsidR="00142C84" w:rsidTr="00142C84">
        <w:tc>
          <w:tcPr>
            <w:tcW w:w="10706" w:type="dxa"/>
            <w:shd w:val="clear" w:color="auto" w:fill="DAEEF3" w:themeFill="accent5" w:themeFillTint="33"/>
          </w:tcPr>
          <w:p w:rsidR="00142C84" w:rsidRDefault="00142C84" w:rsidP="008978AE">
            <w:pPr>
              <w:spacing w:line="276" w:lineRule="auto"/>
              <w:rPr>
                <w:iCs/>
              </w:rPr>
            </w:pPr>
          </w:p>
        </w:tc>
      </w:tr>
    </w:tbl>
    <w:p w:rsidR="00142C84" w:rsidRPr="008978AE" w:rsidRDefault="00142C84" w:rsidP="008978AE">
      <w:pPr>
        <w:spacing w:line="276" w:lineRule="auto"/>
        <w:rPr>
          <w:iCs/>
        </w:rPr>
      </w:pPr>
    </w:p>
    <w:p w:rsidR="002F2CF7" w:rsidRDefault="002F2CF7" w:rsidP="008978AE">
      <w:pPr>
        <w:spacing w:line="276" w:lineRule="auto"/>
        <w:rPr>
          <w:iCs/>
        </w:rPr>
      </w:pPr>
      <w:r w:rsidRPr="008978AE">
        <w:rPr>
          <w:iCs/>
        </w:rPr>
        <w:t>(iii) Compare the mineral content of clay soil with that of sandy soil.</w:t>
      </w:r>
    </w:p>
    <w:tbl>
      <w:tblPr>
        <w:tblStyle w:val="TableGrid"/>
        <w:tblW w:w="0" w:type="auto"/>
        <w:tblLook w:val="04A0"/>
      </w:tblPr>
      <w:tblGrid>
        <w:gridCol w:w="10706"/>
      </w:tblGrid>
      <w:tr w:rsidR="00142C84" w:rsidTr="00142C84">
        <w:tc>
          <w:tcPr>
            <w:tcW w:w="10706" w:type="dxa"/>
            <w:shd w:val="clear" w:color="auto" w:fill="DAEEF3" w:themeFill="accent5" w:themeFillTint="33"/>
          </w:tcPr>
          <w:p w:rsidR="00142C84" w:rsidRDefault="00865129" w:rsidP="008978AE">
            <w:pPr>
              <w:spacing w:line="276" w:lineRule="auto"/>
              <w:rPr>
                <w:iCs/>
              </w:rPr>
            </w:pPr>
            <w:r>
              <w:rPr>
                <w:iCs/>
              </w:rPr>
              <w:t>The mineral content of clay is</w:t>
            </w:r>
          </w:p>
          <w:p w:rsidR="00865129" w:rsidRDefault="00865129" w:rsidP="008978AE">
            <w:pPr>
              <w:spacing w:line="276" w:lineRule="auto"/>
              <w:rPr>
                <w:iCs/>
              </w:rPr>
            </w:pPr>
          </w:p>
          <w:p w:rsidR="00865129" w:rsidRDefault="00865129" w:rsidP="008978AE">
            <w:pPr>
              <w:spacing w:line="276" w:lineRule="auto"/>
              <w:rPr>
                <w:iCs/>
              </w:rPr>
            </w:pPr>
            <w:r>
              <w:rPr>
                <w:iCs/>
              </w:rPr>
              <w:t>The mineral content of sandy soil is</w:t>
            </w:r>
            <w:r>
              <w:rPr>
                <w:iCs/>
              </w:rPr>
              <w:br/>
            </w:r>
          </w:p>
        </w:tc>
      </w:tr>
    </w:tbl>
    <w:p w:rsidR="00142C84" w:rsidRPr="008978AE" w:rsidRDefault="00142C84" w:rsidP="008978AE">
      <w:pPr>
        <w:spacing w:line="276" w:lineRule="auto"/>
        <w:rPr>
          <w:iCs/>
        </w:rPr>
      </w:pPr>
    </w:p>
    <w:p w:rsidR="001E54EC" w:rsidRDefault="001E54EC">
      <w:pPr>
        <w:spacing w:line="276" w:lineRule="auto"/>
        <w:rPr>
          <w:iCs/>
        </w:rPr>
      </w:pPr>
      <w:r>
        <w:rPr>
          <w:iCs/>
        </w:rPr>
        <w:br w:type="page"/>
      </w:r>
    </w:p>
    <w:p w:rsidR="00865129" w:rsidRPr="00223B7A" w:rsidRDefault="00865129" w:rsidP="00865129">
      <w:pPr>
        <w:spacing w:line="276" w:lineRule="auto"/>
        <w:rPr>
          <w:b/>
        </w:rPr>
      </w:pPr>
      <w:r>
        <w:rPr>
          <w:b/>
          <w:noProof/>
          <w:lang w:eastAsia="en-GB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5273675</wp:posOffset>
            </wp:positionH>
            <wp:positionV relativeFrom="paragraph">
              <wp:posOffset>213360</wp:posOffset>
            </wp:positionV>
            <wp:extent cx="1540510" cy="1197610"/>
            <wp:effectExtent l="19050" t="0" r="2540" b="0"/>
            <wp:wrapSquare wrapText="bothSides"/>
            <wp:docPr id="70" name="il_fi" descr="http://greatamericanfoodfight.com/wp-content/uploads/2012/04/quo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greatamericanfoodfight.com/wp-content/uploads/2012/04/quor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Passage 13</w:t>
      </w:r>
    </w:p>
    <w:p w:rsidR="00865129" w:rsidRPr="001E0FA9" w:rsidRDefault="00865129" w:rsidP="00865129">
      <w:pPr>
        <w:spacing w:line="276" w:lineRule="auto"/>
        <w:rPr>
          <w:b/>
        </w:rPr>
      </w:pPr>
      <w:r w:rsidRPr="00223B7A">
        <w:rPr>
          <w:b/>
        </w:rPr>
        <w:t>Use the information in the passage to answer the questions.</w:t>
      </w:r>
      <w:r w:rsidRPr="00223B7A">
        <w:rPr>
          <w:b/>
        </w:rPr>
        <w:br/>
        <w:t>Type your answers in the boxes provided.</w:t>
      </w:r>
    </w:p>
    <w:p w:rsidR="00865129" w:rsidRDefault="00865129" w:rsidP="008978AE">
      <w:pPr>
        <w:spacing w:line="276" w:lineRule="auto"/>
        <w:rPr>
          <w:iCs/>
        </w:rPr>
      </w:pPr>
    </w:p>
    <w:p w:rsidR="002F2CF7" w:rsidRPr="008978AE" w:rsidRDefault="00865129" w:rsidP="008978AE">
      <w:pPr>
        <w:spacing w:line="276" w:lineRule="auto"/>
        <w:rPr>
          <w:b/>
          <w:bCs/>
          <w:iCs/>
        </w:rPr>
      </w:pPr>
      <w:r>
        <w:rPr>
          <w:b/>
          <w:bCs/>
          <w:iCs/>
        </w:rPr>
        <w:t xml:space="preserve">                                                </w:t>
      </w:r>
      <w:proofErr w:type="gramStart"/>
      <w:r w:rsidR="002F2CF7" w:rsidRPr="008978AE">
        <w:rPr>
          <w:b/>
          <w:bCs/>
          <w:iCs/>
        </w:rPr>
        <w:t>Meat for Veggies?</w:t>
      </w:r>
      <w:proofErr w:type="gramEnd"/>
    </w:p>
    <w:p w:rsidR="002F2CF7" w:rsidRPr="008978AE" w:rsidRDefault="002F2CF7" w:rsidP="008978AE">
      <w:pPr>
        <w:spacing w:line="276" w:lineRule="auto"/>
        <w:rPr>
          <w:iCs/>
        </w:rPr>
      </w:pPr>
      <w:r w:rsidRPr="008978AE">
        <w:rPr>
          <w:iCs/>
        </w:rPr>
        <w:t xml:space="preserve">Adapted from </w:t>
      </w:r>
      <w:r w:rsidRPr="008978AE">
        <w:rPr>
          <w:i/>
          <w:iCs/>
        </w:rPr>
        <w:t>Metro</w:t>
      </w:r>
      <w:r w:rsidRPr="008978AE">
        <w:rPr>
          <w:iCs/>
        </w:rPr>
        <w:t>, Thursday 15 January 2009</w:t>
      </w:r>
    </w:p>
    <w:p w:rsidR="002F2CF7" w:rsidRPr="008978AE" w:rsidRDefault="00865129" w:rsidP="008978AE">
      <w:pPr>
        <w:spacing w:line="276" w:lineRule="auto"/>
        <w:rPr>
          <w:iCs/>
        </w:rPr>
      </w:pPr>
      <w:r>
        <w:rPr>
          <w:iCs/>
          <w:noProof/>
          <w:lang w:eastAsia="en-GB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3765550</wp:posOffset>
            </wp:positionH>
            <wp:positionV relativeFrom="paragraph">
              <wp:posOffset>373380</wp:posOffset>
            </wp:positionV>
            <wp:extent cx="3145790" cy="2350770"/>
            <wp:effectExtent l="1905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235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2CF7" w:rsidRPr="008978AE">
        <w:rPr>
          <w:iCs/>
        </w:rPr>
        <w:t>Mycoprotein, the unique ingredient in meat substitute products, can play a</w:t>
      </w:r>
      <w:r>
        <w:rPr>
          <w:iCs/>
        </w:rPr>
        <w:t xml:space="preserve"> </w:t>
      </w:r>
      <w:r w:rsidR="002F2CF7" w:rsidRPr="008978AE">
        <w:rPr>
          <w:iCs/>
        </w:rPr>
        <w:t>valuable role in helping overweight people to reduce the levels of fat and</w:t>
      </w:r>
      <w:r>
        <w:rPr>
          <w:iCs/>
        </w:rPr>
        <w:t xml:space="preserve"> </w:t>
      </w:r>
      <w:r w:rsidR="002F2CF7" w:rsidRPr="008978AE">
        <w:rPr>
          <w:iCs/>
        </w:rPr>
        <w:t>calories in their diets. This protein-rich fungus was first used as an ingredient</w:t>
      </w:r>
      <w:r>
        <w:rPr>
          <w:iCs/>
        </w:rPr>
        <w:t xml:space="preserve"> </w:t>
      </w:r>
      <w:r w:rsidR="002F2CF7" w:rsidRPr="008978AE">
        <w:rPr>
          <w:iCs/>
        </w:rPr>
        <w:t>for meat-free pies but is now found in a wide range of vegetarian foods.</w:t>
      </w:r>
    </w:p>
    <w:p w:rsidR="002F2CF7" w:rsidRPr="008978AE" w:rsidRDefault="002F2CF7" w:rsidP="008978AE">
      <w:pPr>
        <w:spacing w:line="276" w:lineRule="auto"/>
        <w:rPr>
          <w:iCs/>
        </w:rPr>
      </w:pPr>
      <w:r w:rsidRPr="008978AE">
        <w:rPr>
          <w:iCs/>
        </w:rPr>
        <w:t>The fungus is grown in large tanks called fermenters as shown in the diagram. Oxygen, glucose, vitamins and minerals are supplied to help growth.</w:t>
      </w:r>
    </w:p>
    <w:p w:rsidR="002F2CF7" w:rsidRPr="008978AE" w:rsidRDefault="002F2CF7" w:rsidP="008978AE">
      <w:pPr>
        <w:spacing w:line="276" w:lineRule="auto"/>
        <w:rPr>
          <w:iCs/>
        </w:rPr>
      </w:pPr>
      <w:r w:rsidRPr="008978AE">
        <w:rPr>
          <w:iCs/>
        </w:rPr>
        <w:t xml:space="preserve">Fungus is then </w:t>
      </w:r>
      <w:proofErr w:type="gramStart"/>
      <w:r w:rsidRPr="008978AE">
        <w:rPr>
          <w:iCs/>
        </w:rPr>
        <w:t>harvested,</w:t>
      </w:r>
      <w:proofErr w:type="gramEnd"/>
      <w:r w:rsidRPr="008978AE">
        <w:rPr>
          <w:iCs/>
        </w:rPr>
        <w:t xml:space="preserve"> the mycoprotein is extracted and then passed</w:t>
      </w:r>
      <w:r w:rsidR="00865129">
        <w:rPr>
          <w:iCs/>
        </w:rPr>
        <w:t xml:space="preserve"> </w:t>
      </w:r>
      <w:r w:rsidRPr="008978AE">
        <w:rPr>
          <w:iCs/>
        </w:rPr>
        <w:t>through a heat treatment stage.</w:t>
      </w:r>
    </w:p>
    <w:p w:rsidR="00865129" w:rsidRDefault="002F2CF7" w:rsidP="008978AE">
      <w:pPr>
        <w:spacing w:line="276" w:lineRule="auto"/>
        <w:rPr>
          <w:iCs/>
        </w:rPr>
      </w:pPr>
      <w:r w:rsidRPr="008978AE">
        <w:rPr>
          <w:iCs/>
        </w:rPr>
        <w:t>Heat treatment prevents the formation of uric acid which can lead to a painful</w:t>
      </w:r>
      <w:r w:rsidR="00865129">
        <w:rPr>
          <w:iCs/>
        </w:rPr>
        <w:t xml:space="preserve"> </w:t>
      </w:r>
      <w:r w:rsidRPr="008978AE">
        <w:rPr>
          <w:iCs/>
        </w:rPr>
        <w:t xml:space="preserve">condition called gout. </w:t>
      </w:r>
    </w:p>
    <w:p w:rsidR="002F2CF7" w:rsidRPr="008978AE" w:rsidRDefault="002F2CF7" w:rsidP="008978AE">
      <w:pPr>
        <w:spacing w:line="276" w:lineRule="auto"/>
        <w:rPr>
          <w:iCs/>
        </w:rPr>
      </w:pPr>
      <w:r w:rsidRPr="008978AE">
        <w:rPr>
          <w:iCs/>
        </w:rPr>
        <w:t>Finally, the mycoprotein is textured into products which</w:t>
      </w:r>
      <w:r w:rsidR="00865129">
        <w:rPr>
          <w:iCs/>
        </w:rPr>
        <w:t xml:space="preserve"> </w:t>
      </w:r>
      <w:r w:rsidRPr="008978AE">
        <w:rPr>
          <w:iCs/>
        </w:rPr>
        <w:t>look like chunks of beef or mince, chicken breasts, meatballs or turkey roasts.</w:t>
      </w:r>
    </w:p>
    <w:p w:rsidR="002F2CF7" w:rsidRPr="001E54EC" w:rsidRDefault="002F2CF7" w:rsidP="008978AE">
      <w:pPr>
        <w:spacing w:line="276" w:lineRule="auto"/>
        <w:rPr>
          <w:b/>
          <w:iCs/>
        </w:rPr>
      </w:pPr>
      <w:r w:rsidRPr="001E54EC">
        <w:rPr>
          <w:b/>
          <w:iCs/>
        </w:rPr>
        <w:t>Use the information in the passage to answer the following questions.</w:t>
      </w:r>
    </w:p>
    <w:p w:rsidR="002F2CF7" w:rsidRPr="008978AE" w:rsidRDefault="002F2CF7" w:rsidP="008978AE">
      <w:pPr>
        <w:spacing w:line="276" w:lineRule="auto"/>
        <w:rPr>
          <w:iCs/>
        </w:rPr>
      </w:pPr>
      <w:r w:rsidRPr="008978AE">
        <w:rPr>
          <w:iCs/>
        </w:rPr>
        <w:t>(</w:t>
      </w:r>
      <w:proofErr w:type="spellStart"/>
      <w:r w:rsidRPr="008978AE">
        <w:rPr>
          <w:iCs/>
        </w:rPr>
        <w:t>i</w:t>
      </w:r>
      <w:proofErr w:type="spellEnd"/>
      <w:r w:rsidRPr="008978AE">
        <w:rPr>
          <w:iCs/>
        </w:rPr>
        <w:t xml:space="preserve">) Why can </w:t>
      </w:r>
      <w:proofErr w:type="spellStart"/>
      <w:r w:rsidRPr="008978AE">
        <w:rPr>
          <w:iCs/>
        </w:rPr>
        <w:t>mycoprotein</w:t>
      </w:r>
      <w:proofErr w:type="spellEnd"/>
      <w:r w:rsidRPr="008978AE">
        <w:rPr>
          <w:iCs/>
        </w:rPr>
        <w:t xml:space="preserve"> be recommended as part of the diet of overweight</w:t>
      </w:r>
      <w:r w:rsidR="00865129">
        <w:rPr>
          <w:iCs/>
        </w:rPr>
        <w:t xml:space="preserve"> </w:t>
      </w:r>
      <w:r w:rsidRPr="008978AE">
        <w:rPr>
          <w:iCs/>
        </w:rPr>
        <w:t>people?</w:t>
      </w:r>
    </w:p>
    <w:tbl>
      <w:tblPr>
        <w:tblStyle w:val="TableGrid"/>
        <w:tblW w:w="0" w:type="auto"/>
        <w:shd w:val="clear" w:color="auto" w:fill="DAEEF3" w:themeFill="accent5" w:themeFillTint="33"/>
        <w:tblLook w:val="04A0"/>
      </w:tblPr>
      <w:tblGrid>
        <w:gridCol w:w="10706"/>
      </w:tblGrid>
      <w:tr w:rsidR="00865129" w:rsidTr="00865129">
        <w:tc>
          <w:tcPr>
            <w:tcW w:w="10706" w:type="dxa"/>
            <w:shd w:val="clear" w:color="auto" w:fill="DAEEF3" w:themeFill="accent5" w:themeFillTint="33"/>
          </w:tcPr>
          <w:p w:rsidR="00865129" w:rsidRDefault="00865129" w:rsidP="008978AE">
            <w:pPr>
              <w:spacing w:line="276" w:lineRule="auto"/>
              <w:rPr>
                <w:iCs/>
              </w:rPr>
            </w:pPr>
          </w:p>
          <w:p w:rsidR="001E54EC" w:rsidRDefault="001E54EC" w:rsidP="008978AE">
            <w:pPr>
              <w:spacing w:line="276" w:lineRule="auto"/>
              <w:rPr>
                <w:iCs/>
              </w:rPr>
            </w:pPr>
          </w:p>
        </w:tc>
      </w:tr>
    </w:tbl>
    <w:p w:rsidR="002F2CF7" w:rsidRPr="008978AE" w:rsidRDefault="00865129" w:rsidP="008978AE">
      <w:pPr>
        <w:spacing w:line="276" w:lineRule="auto"/>
        <w:rPr>
          <w:iCs/>
        </w:rPr>
      </w:pPr>
      <w:r>
        <w:rPr>
          <w:iCs/>
        </w:rPr>
        <w:br/>
      </w:r>
      <w:r w:rsidR="002F2CF7" w:rsidRPr="008978AE">
        <w:rPr>
          <w:iCs/>
        </w:rPr>
        <w:t>(ii) Name the condition which can be caused by uric acid.</w:t>
      </w:r>
    </w:p>
    <w:tbl>
      <w:tblPr>
        <w:tblStyle w:val="TableGrid"/>
        <w:tblW w:w="0" w:type="auto"/>
        <w:tblLook w:val="04A0"/>
      </w:tblPr>
      <w:tblGrid>
        <w:gridCol w:w="10706"/>
      </w:tblGrid>
      <w:tr w:rsidR="00865129" w:rsidTr="00865129">
        <w:tc>
          <w:tcPr>
            <w:tcW w:w="10706" w:type="dxa"/>
            <w:shd w:val="clear" w:color="auto" w:fill="DAEEF3" w:themeFill="accent5" w:themeFillTint="33"/>
          </w:tcPr>
          <w:p w:rsidR="00865129" w:rsidRDefault="00865129" w:rsidP="008978AE">
            <w:pPr>
              <w:spacing w:line="276" w:lineRule="auto"/>
              <w:rPr>
                <w:iCs/>
              </w:rPr>
            </w:pPr>
          </w:p>
        </w:tc>
      </w:tr>
    </w:tbl>
    <w:p w:rsidR="002F2CF7" w:rsidRPr="008978AE" w:rsidRDefault="00865129" w:rsidP="008978AE">
      <w:pPr>
        <w:spacing w:line="276" w:lineRule="auto"/>
        <w:rPr>
          <w:iCs/>
        </w:rPr>
      </w:pPr>
      <w:r>
        <w:rPr>
          <w:iCs/>
        </w:rPr>
        <w:br/>
      </w:r>
      <w:r w:rsidRPr="008978AE">
        <w:rPr>
          <w:iCs/>
        </w:rPr>
        <w:t xml:space="preserve"> </w:t>
      </w:r>
      <w:r w:rsidR="002F2CF7" w:rsidRPr="008978AE">
        <w:rPr>
          <w:iCs/>
        </w:rPr>
        <w:t xml:space="preserve">(iii) Name </w:t>
      </w:r>
      <w:r w:rsidR="002F2CF7" w:rsidRPr="008978AE">
        <w:rPr>
          <w:b/>
          <w:bCs/>
          <w:iCs/>
        </w:rPr>
        <w:t xml:space="preserve">two </w:t>
      </w:r>
      <w:r w:rsidR="002F2CF7" w:rsidRPr="008978AE">
        <w:rPr>
          <w:iCs/>
        </w:rPr>
        <w:t>products that mycoprotein can be made to look like.</w:t>
      </w:r>
    </w:p>
    <w:tbl>
      <w:tblPr>
        <w:tblStyle w:val="TableGrid"/>
        <w:tblW w:w="0" w:type="auto"/>
        <w:tblLook w:val="04A0"/>
      </w:tblPr>
      <w:tblGrid>
        <w:gridCol w:w="10706"/>
      </w:tblGrid>
      <w:tr w:rsidR="00865129" w:rsidTr="00865129">
        <w:tc>
          <w:tcPr>
            <w:tcW w:w="10706" w:type="dxa"/>
            <w:shd w:val="clear" w:color="auto" w:fill="DAEEF3" w:themeFill="accent5" w:themeFillTint="33"/>
          </w:tcPr>
          <w:p w:rsidR="00865129" w:rsidRDefault="001E54EC" w:rsidP="008978AE">
            <w:pPr>
              <w:spacing w:line="276" w:lineRule="auto"/>
              <w:rPr>
                <w:iCs/>
              </w:rPr>
            </w:pPr>
            <w:r>
              <w:rPr>
                <w:iCs/>
              </w:rPr>
              <w:t>1</w:t>
            </w:r>
          </w:p>
          <w:p w:rsidR="001E54EC" w:rsidRDefault="001E54EC" w:rsidP="008978AE">
            <w:pPr>
              <w:spacing w:line="276" w:lineRule="auto"/>
              <w:rPr>
                <w:iCs/>
              </w:rPr>
            </w:pPr>
            <w:r>
              <w:rPr>
                <w:iCs/>
              </w:rPr>
              <w:t>2</w:t>
            </w:r>
          </w:p>
        </w:tc>
      </w:tr>
    </w:tbl>
    <w:p w:rsidR="001E54EC" w:rsidRDefault="001E54EC">
      <w:pPr>
        <w:spacing w:line="276" w:lineRule="auto"/>
        <w:rPr>
          <w:b/>
        </w:rPr>
      </w:pPr>
      <w:r>
        <w:rPr>
          <w:b/>
        </w:rPr>
        <w:br w:type="page"/>
      </w:r>
    </w:p>
    <w:p w:rsidR="00865129" w:rsidRPr="00223B7A" w:rsidRDefault="00D43C69" w:rsidP="00865129">
      <w:pPr>
        <w:spacing w:line="276" w:lineRule="auto"/>
        <w:rPr>
          <w:b/>
        </w:rPr>
      </w:pPr>
      <w:r>
        <w:rPr>
          <w:b/>
        </w:rPr>
        <w:lastRenderedPageBreak/>
        <w:t>Passage 14</w:t>
      </w:r>
    </w:p>
    <w:p w:rsidR="00865129" w:rsidRPr="001E0FA9" w:rsidRDefault="00865129" w:rsidP="00865129">
      <w:pPr>
        <w:spacing w:line="276" w:lineRule="auto"/>
        <w:rPr>
          <w:b/>
        </w:rPr>
      </w:pPr>
      <w:r w:rsidRPr="00223B7A">
        <w:rPr>
          <w:b/>
        </w:rPr>
        <w:t>Use the information in the passage to answer the questions.</w:t>
      </w:r>
      <w:r w:rsidRPr="00223B7A">
        <w:rPr>
          <w:b/>
        </w:rPr>
        <w:br/>
        <w:t>Type your answers in the boxes provided.</w:t>
      </w:r>
    </w:p>
    <w:p w:rsidR="002F2CF7" w:rsidRPr="008978AE" w:rsidRDefault="00865129" w:rsidP="008978AE">
      <w:pPr>
        <w:spacing w:line="276" w:lineRule="auto"/>
        <w:rPr>
          <w:iCs/>
        </w:rPr>
      </w:pPr>
      <w:r>
        <w:rPr>
          <w:iCs/>
          <w:noProof/>
          <w:lang w:eastAsia="en-GB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181610</wp:posOffset>
            </wp:positionV>
            <wp:extent cx="2373630" cy="1483995"/>
            <wp:effectExtent l="19050" t="0" r="7620" b="0"/>
            <wp:wrapSquare wrapText="bothSides"/>
            <wp:docPr id="73" name="il_fi" descr="http://i.telegraph.co.uk/multimedia/archive/02312/asthma_231206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.telegraph.co.uk/multimedia/archive/02312/asthma_2312065b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6E6E" w:rsidRPr="00865129" w:rsidRDefault="00F116FA" w:rsidP="00865129">
      <w:pPr>
        <w:spacing w:line="276" w:lineRule="auto"/>
        <w:ind w:firstLine="720"/>
        <w:rPr>
          <w:b/>
          <w:iCs/>
        </w:rPr>
      </w:pPr>
      <w:r w:rsidRPr="00865129">
        <w:rPr>
          <w:b/>
          <w:iCs/>
        </w:rPr>
        <w:t>Asthma – What are the Symptoms?</w:t>
      </w:r>
    </w:p>
    <w:p w:rsidR="00836E6E" w:rsidRPr="008978AE" w:rsidRDefault="00865129" w:rsidP="008978AE">
      <w:pPr>
        <w:spacing w:line="276" w:lineRule="auto"/>
        <w:rPr>
          <w:iCs/>
        </w:rPr>
      </w:pPr>
      <w:r>
        <w:rPr>
          <w:iCs/>
        </w:rPr>
        <w:br/>
      </w:r>
      <w:r w:rsidR="00836E6E" w:rsidRPr="008978AE">
        <w:rPr>
          <w:iCs/>
        </w:rPr>
        <w:t>Asthma can occur with one or more of four main symptoms: wheezing, cough,</w:t>
      </w:r>
      <w:r>
        <w:rPr>
          <w:iCs/>
        </w:rPr>
        <w:t xml:space="preserve"> </w:t>
      </w:r>
      <w:r w:rsidR="00836E6E" w:rsidRPr="008978AE">
        <w:rPr>
          <w:iCs/>
        </w:rPr>
        <w:t xml:space="preserve">chest-tightness and breathlessness. The </w:t>
      </w:r>
      <w:proofErr w:type="gramStart"/>
      <w:r w:rsidR="00836E6E" w:rsidRPr="008978AE">
        <w:rPr>
          <w:iCs/>
        </w:rPr>
        <w:t>most well</w:t>
      </w:r>
      <w:proofErr w:type="gramEnd"/>
      <w:r w:rsidR="00836E6E" w:rsidRPr="008978AE">
        <w:rPr>
          <w:iCs/>
        </w:rPr>
        <w:t>-recognised symptoms of</w:t>
      </w:r>
      <w:r>
        <w:rPr>
          <w:iCs/>
        </w:rPr>
        <w:t xml:space="preserve"> </w:t>
      </w:r>
      <w:r w:rsidR="00836E6E" w:rsidRPr="008978AE">
        <w:rPr>
          <w:iCs/>
        </w:rPr>
        <w:t>asthma are wheezing and breathlessness. Asthma can sometimes occur for no</w:t>
      </w:r>
      <w:r>
        <w:rPr>
          <w:iCs/>
        </w:rPr>
        <w:t xml:space="preserve"> </w:t>
      </w:r>
      <w:r w:rsidR="00836E6E" w:rsidRPr="008978AE">
        <w:rPr>
          <w:iCs/>
        </w:rPr>
        <w:t>obvious reason.</w:t>
      </w:r>
    </w:p>
    <w:p w:rsidR="00836E6E" w:rsidRPr="008978AE" w:rsidRDefault="00836E6E" w:rsidP="008978AE">
      <w:pPr>
        <w:spacing w:line="276" w:lineRule="auto"/>
        <w:rPr>
          <w:iCs/>
        </w:rPr>
      </w:pPr>
      <w:r w:rsidRPr="008978AE">
        <w:rPr>
          <w:iCs/>
        </w:rPr>
        <w:t>One symptom, often not recognised as being caused by asthma, is a cough. This</w:t>
      </w:r>
      <w:r w:rsidR="00865129">
        <w:rPr>
          <w:iCs/>
        </w:rPr>
        <w:t xml:space="preserve"> </w:t>
      </w:r>
      <w:r w:rsidRPr="008978AE">
        <w:rPr>
          <w:iCs/>
        </w:rPr>
        <w:t>can result in a diagnosis of bronchitis. Bronchitis is usually treated by antibiotics</w:t>
      </w:r>
      <w:r w:rsidR="00865129">
        <w:rPr>
          <w:iCs/>
        </w:rPr>
        <w:t xml:space="preserve"> </w:t>
      </w:r>
      <w:r w:rsidRPr="008978AE">
        <w:rPr>
          <w:iCs/>
        </w:rPr>
        <w:t>which is not an appropriate treatment for asthma.</w:t>
      </w:r>
    </w:p>
    <w:p w:rsidR="00836E6E" w:rsidRPr="008978AE" w:rsidRDefault="00836E6E" w:rsidP="008978AE">
      <w:pPr>
        <w:spacing w:line="276" w:lineRule="auto"/>
        <w:rPr>
          <w:iCs/>
        </w:rPr>
      </w:pPr>
      <w:r w:rsidRPr="008978AE">
        <w:rPr>
          <w:iCs/>
        </w:rPr>
        <w:t>In older patients, chest-tightness can occur during exercise. This is often</w:t>
      </w:r>
      <w:r w:rsidR="00865129">
        <w:rPr>
          <w:iCs/>
        </w:rPr>
        <w:t xml:space="preserve"> </w:t>
      </w:r>
      <w:r w:rsidRPr="008978AE">
        <w:rPr>
          <w:iCs/>
        </w:rPr>
        <w:t>diagnosed as angina when, in fact, it may have been caused by asthma.</w:t>
      </w:r>
    </w:p>
    <w:p w:rsidR="00836E6E" w:rsidRPr="008978AE" w:rsidRDefault="00836E6E" w:rsidP="008978AE">
      <w:pPr>
        <w:spacing w:line="276" w:lineRule="auto"/>
        <w:rPr>
          <w:iCs/>
        </w:rPr>
      </w:pPr>
      <w:r w:rsidRPr="008978AE">
        <w:rPr>
          <w:iCs/>
        </w:rPr>
        <w:t>An asthma attack can wake patients and this is often a problem in the morning.</w:t>
      </w:r>
      <w:r w:rsidR="00865129">
        <w:rPr>
          <w:iCs/>
        </w:rPr>
        <w:t xml:space="preserve"> </w:t>
      </w:r>
      <w:r w:rsidRPr="008978AE">
        <w:rPr>
          <w:iCs/>
        </w:rPr>
        <w:t>Waking at night with an asthma attack may mean that the treatment is not</w:t>
      </w:r>
      <w:r w:rsidR="00865129">
        <w:rPr>
          <w:iCs/>
        </w:rPr>
        <w:t xml:space="preserve"> </w:t>
      </w:r>
      <w:r w:rsidRPr="008978AE">
        <w:rPr>
          <w:iCs/>
        </w:rPr>
        <w:t>working effectively.</w:t>
      </w:r>
    </w:p>
    <w:p w:rsidR="00836E6E" w:rsidRPr="008978AE" w:rsidRDefault="00836E6E" w:rsidP="008978AE">
      <w:pPr>
        <w:spacing w:line="276" w:lineRule="auto"/>
        <w:rPr>
          <w:iCs/>
        </w:rPr>
      </w:pPr>
      <w:r w:rsidRPr="008978AE">
        <w:rPr>
          <w:iCs/>
        </w:rPr>
        <w:t>Children with asthma frequently find that exercise can trigger an attack.</w:t>
      </w:r>
      <w:r w:rsidR="00865129">
        <w:rPr>
          <w:iCs/>
        </w:rPr>
        <w:t xml:space="preserve"> </w:t>
      </w:r>
      <w:r w:rsidRPr="008978AE">
        <w:rPr>
          <w:iCs/>
        </w:rPr>
        <w:t>However, if the asthma is properly controlled, it should not be a barrier to sports</w:t>
      </w:r>
      <w:r w:rsidR="00865129">
        <w:rPr>
          <w:iCs/>
        </w:rPr>
        <w:t xml:space="preserve"> </w:t>
      </w:r>
      <w:r w:rsidRPr="008978AE">
        <w:rPr>
          <w:iCs/>
        </w:rPr>
        <w:t>and other activities.</w:t>
      </w:r>
    </w:p>
    <w:p w:rsidR="00865129" w:rsidRDefault="00865129" w:rsidP="008978AE">
      <w:pPr>
        <w:spacing w:line="276" w:lineRule="auto"/>
        <w:rPr>
          <w:iCs/>
        </w:rPr>
      </w:pPr>
    </w:p>
    <w:p w:rsidR="00836E6E" w:rsidRPr="008978AE" w:rsidRDefault="00865129" w:rsidP="008978AE">
      <w:pPr>
        <w:spacing w:line="276" w:lineRule="auto"/>
        <w:rPr>
          <w:iCs/>
        </w:rPr>
      </w:pPr>
      <w:r>
        <w:rPr>
          <w:iCs/>
        </w:rPr>
        <w:br/>
      </w:r>
      <w:r w:rsidR="00836E6E" w:rsidRPr="008978AE">
        <w:rPr>
          <w:iCs/>
        </w:rPr>
        <w:t xml:space="preserve">Use the information </w:t>
      </w:r>
      <w:r w:rsidR="00836E6E" w:rsidRPr="008978AE">
        <w:rPr>
          <w:b/>
          <w:bCs/>
          <w:iCs/>
        </w:rPr>
        <w:t xml:space="preserve">from the passage </w:t>
      </w:r>
      <w:r w:rsidR="00836E6E" w:rsidRPr="008978AE">
        <w:rPr>
          <w:iCs/>
        </w:rPr>
        <w:t>to answer the following</w:t>
      </w:r>
      <w:r>
        <w:rPr>
          <w:iCs/>
        </w:rPr>
        <w:t xml:space="preserve"> </w:t>
      </w:r>
      <w:r w:rsidR="00836E6E" w:rsidRPr="008978AE">
        <w:rPr>
          <w:iCs/>
        </w:rPr>
        <w:t>questions.</w:t>
      </w:r>
    </w:p>
    <w:p w:rsidR="00836E6E" w:rsidRDefault="00836E6E" w:rsidP="008978AE">
      <w:pPr>
        <w:spacing w:line="276" w:lineRule="auto"/>
        <w:rPr>
          <w:iCs/>
        </w:rPr>
      </w:pPr>
      <w:r w:rsidRPr="008978AE">
        <w:rPr>
          <w:iCs/>
        </w:rPr>
        <w:t>(</w:t>
      </w:r>
      <w:proofErr w:type="spellStart"/>
      <w:r w:rsidRPr="008978AE">
        <w:rPr>
          <w:iCs/>
        </w:rPr>
        <w:t>i</w:t>
      </w:r>
      <w:proofErr w:type="spellEnd"/>
      <w:r w:rsidRPr="008978AE">
        <w:rPr>
          <w:iCs/>
        </w:rPr>
        <w:t xml:space="preserve">) Name the </w:t>
      </w:r>
      <w:r w:rsidRPr="008978AE">
        <w:rPr>
          <w:b/>
          <w:bCs/>
          <w:iCs/>
        </w:rPr>
        <w:t xml:space="preserve">two </w:t>
      </w:r>
      <w:proofErr w:type="gramStart"/>
      <w:r w:rsidRPr="008978AE">
        <w:rPr>
          <w:iCs/>
        </w:rPr>
        <w:t>most well</w:t>
      </w:r>
      <w:proofErr w:type="gramEnd"/>
      <w:r w:rsidRPr="008978AE">
        <w:rPr>
          <w:iCs/>
        </w:rPr>
        <w:t>-recognised symptoms of</w:t>
      </w:r>
      <w:r w:rsidR="00865129">
        <w:rPr>
          <w:iCs/>
        </w:rPr>
        <w:t xml:space="preserve"> </w:t>
      </w:r>
      <w:r w:rsidRPr="008978AE">
        <w:rPr>
          <w:iCs/>
        </w:rPr>
        <w:t>asthma.</w:t>
      </w:r>
    </w:p>
    <w:tbl>
      <w:tblPr>
        <w:tblStyle w:val="TableGrid"/>
        <w:tblW w:w="0" w:type="auto"/>
        <w:tblLook w:val="04A0"/>
      </w:tblPr>
      <w:tblGrid>
        <w:gridCol w:w="10706"/>
      </w:tblGrid>
      <w:tr w:rsidR="00865129" w:rsidTr="00865129">
        <w:tc>
          <w:tcPr>
            <w:tcW w:w="10706" w:type="dxa"/>
            <w:shd w:val="clear" w:color="auto" w:fill="DAEEF3" w:themeFill="accent5" w:themeFillTint="33"/>
          </w:tcPr>
          <w:p w:rsidR="00865129" w:rsidRDefault="00865129" w:rsidP="008978AE">
            <w:pPr>
              <w:spacing w:line="276" w:lineRule="auto"/>
              <w:rPr>
                <w:iCs/>
              </w:rPr>
            </w:pPr>
          </w:p>
          <w:p w:rsidR="00865129" w:rsidRDefault="00865129" w:rsidP="008978AE">
            <w:pPr>
              <w:spacing w:line="276" w:lineRule="auto"/>
              <w:rPr>
                <w:iCs/>
              </w:rPr>
            </w:pPr>
          </w:p>
        </w:tc>
      </w:tr>
    </w:tbl>
    <w:p w:rsidR="00865129" w:rsidRPr="008978AE" w:rsidRDefault="00865129" w:rsidP="008978AE">
      <w:pPr>
        <w:spacing w:line="276" w:lineRule="auto"/>
        <w:rPr>
          <w:iCs/>
        </w:rPr>
      </w:pPr>
    </w:p>
    <w:p w:rsidR="00836E6E" w:rsidRDefault="00836E6E" w:rsidP="008978AE">
      <w:pPr>
        <w:spacing w:line="276" w:lineRule="auto"/>
        <w:rPr>
          <w:iCs/>
        </w:rPr>
      </w:pPr>
      <w:r w:rsidRPr="008978AE">
        <w:rPr>
          <w:iCs/>
        </w:rPr>
        <w:t>(ii) Which symptom of asthma can be mistaken for angina?</w:t>
      </w:r>
    </w:p>
    <w:tbl>
      <w:tblPr>
        <w:tblStyle w:val="TableGrid"/>
        <w:tblW w:w="0" w:type="auto"/>
        <w:tblLook w:val="04A0"/>
      </w:tblPr>
      <w:tblGrid>
        <w:gridCol w:w="10706"/>
      </w:tblGrid>
      <w:tr w:rsidR="00865129" w:rsidTr="00865129">
        <w:tc>
          <w:tcPr>
            <w:tcW w:w="10706" w:type="dxa"/>
            <w:shd w:val="clear" w:color="auto" w:fill="DAEEF3" w:themeFill="accent5" w:themeFillTint="33"/>
          </w:tcPr>
          <w:p w:rsidR="00865129" w:rsidRDefault="00865129" w:rsidP="008978AE">
            <w:pPr>
              <w:spacing w:line="276" w:lineRule="auto"/>
              <w:rPr>
                <w:iCs/>
              </w:rPr>
            </w:pPr>
          </w:p>
        </w:tc>
      </w:tr>
    </w:tbl>
    <w:p w:rsidR="00865129" w:rsidRPr="008978AE" w:rsidRDefault="00865129" w:rsidP="008978AE">
      <w:pPr>
        <w:spacing w:line="276" w:lineRule="auto"/>
        <w:rPr>
          <w:iCs/>
        </w:rPr>
      </w:pPr>
    </w:p>
    <w:p w:rsidR="00836E6E" w:rsidRDefault="00836E6E" w:rsidP="008978AE">
      <w:pPr>
        <w:spacing w:line="276" w:lineRule="auto"/>
        <w:rPr>
          <w:iCs/>
        </w:rPr>
      </w:pPr>
      <w:r w:rsidRPr="008978AE">
        <w:rPr>
          <w:iCs/>
        </w:rPr>
        <w:t>(iii) What could waking at night with an asthma attack indicate?</w:t>
      </w:r>
    </w:p>
    <w:tbl>
      <w:tblPr>
        <w:tblStyle w:val="TableGrid"/>
        <w:tblW w:w="0" w:type="auto"/>
        <w:tblLook w:val="04A0"/>
      </w:tblPr>
      <w:tblGrid>
        <w:gridCol w:w="10706"/>
      </w:tblGrid>
      <w:tr w:rsidR="00865129" w:rsidTr="00865129">
        <w:tc>
          <w:tcPr>
            <w:tcW w:w="10706" w:type="dxa"/>
            <w:shd w:val="clear" w:color="auto" w:fill="DAEEF3" w:themeFill="accent5" w:themeFillTint="33"/>
          </w:tcPr>
          <w:p w:rsidR="00865129" w:rsidRDefault="00865129" w:rsidP="008978AE">
            <w:pPr>
              <w:spacing w:line="276" w:lineRule="auto"/>
              <w:rPr>
                <w:iCs/>
              </w:rPr>
            </w:pPr>
          </w:p>
        </w:tc>
      </w:tr>
    </w:tbl>
    <w:p w:rsidR="00865129" w:rsidRPr="008978AE" w:rsidRDefault="00865129" w:rsidP="008978AE">
      <w:pPr>
        <w:spacing w:line="276" w:lineRule="auto"/>
        <w:rPr>
          <w:iCs/>
        </w:rPr>
      </w:pPr>
    </w:p>
    <w:p w:rsidR="001E54EC" w:rsidRDefault="001E54EC">
      <w:pPr>
        <w:spacing w:line="276" w:lineRule="auto"/>
        <w:rPr>
          <w:iCs/>
        </w:rPr>
      </w:pPr>
    </w:p>
    <w:sectPr w:rsidR="001E54EC" w:rsidSect="002027F1">
      <w:pgSz w:w="11906" w:h="16838"/>
      <w:pgMar w:top="1440" w:right="707" w:bottom="144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rint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ImprintMT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ImprintMT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362973"/>
    <w:rsid w:val="0008554F"/>
    <w:rsid w:val="0008577E"/>
    <w:rsid w:val="000B7565"/>
    <w:rsid w:val="000E303D"/>
    <w:rsid w:val="00105A90"/>
    <w:rsid w:val="00142C84"/>
    <w:rsid w:val="00183752"/>
    <w:rsid w:val="001E0FA9"/>
    <w:rsid w:val="001E54EC"/>
    <w:rsid w:val="002027F1"/>
    <w:rsid w:val="00223B7A"/>
    <w:rsid w:val="00224F1D"/>
    <w:rsid w:val="00241CCA"/>
    <w:rsid w:val="002453E2"/>
    <w:rsid w:val="00247952"/>
    <w:rsid w:val="0025547F"/>
    <w:rsid w:val="002D5A9E"/>
    <w:rsid w:val="002F2CF7"/>
    <w:rsid w:val="002F6F80"/>
    <w:rsid w:val="0032138F"/>
    <w:rsid w:val="00326378"/>
    <w:rsid w:val="00362973"/>
    <w:rsid w:val="003A50AD"/>
    <w:rsid w:val="003C2518"/>
    <w:rsid w:val="003D7039"/>
    <w:rsid w:val="003E5212"/>
    <w:rsid w:val="00404DFE"/>
    <w:rsid w:val="00470B11"/>
    <w:rsid w:val="004A486A"/>
    <w:rsid w:val="00525B7E"/>
    <w:rsid w:val="0053081B"/>
    <w:rsid w:val="005D1E2B"/>
    <w:rsid w:val="005F2E21"/>
    <w:rsid w:val="00620AE0"/>
    <w:rsid w:val="006301D1"/>
    <w:rsid w:val="00653FCB"/>
    <w:rsid w:val="00661D2B"/>
    <w:rsid w:val="006C3AEE"/>
    <w:rsid w:val="007A51E7"/>
    <w:rsid w:val="007C0950"/>
    <w:rsid w:val="007E4D9E"/>
    <w:rsid w:val="008261D3"/>
    <w:rsid w:val="00830170"/>
    <w:rsid w:val="00836E6E"/>
    <w:rsid w:val="00865129"/>
    <w:rsid w:val="008978AE"/>
    <w:rsid w:val="008F2AB2"/>
    <w:rsid w:val="00943EBB"/>
    <w:rsid w:val="009741CC"/>
    <w:rsid w:val="00995362"/>
    <w:rsid w:val="009B7893"/>
    <w:rsid w:val="009D5C11"/>
    <w:rsid w:val="00A0623D"/>
    <w:rsid w:val="00A10A33"/>
    <w:rsid w:val="00AA26B3"/>
    <w:rsid w:val="00AC5749"/>
    <w:rsid w:val="00AF40F1"/>
    <w:rsid w:val="00B0494B"/>
    <w:rsid w:val="00B63A1B"/>
    <w:rsid w:val="00BA0D4F"/>
    <w:rsid w:val="00BB42BC"/>
    <w:rsid w:val="00BE1101"/>
    <w:rsid w:val="00BF35D7"/>
    <w:rsid w:val="00C02C73"/>
    <w:rsid w:val="00C0480F"/>
    <w:rsid w:val="00C056D6"/>
    <w:rsid w:val="00C765F9"/>
    <w:rsid w:val="00CF2AE1"/>
    <w:rsid w:val="00D43C69"/>
    <w:rsid w:val="00D44E35"/>
    <w:rsid w:val="00D73BF8"/>
    <w:rsid w:val="00DC056F"/>
    <w:rsid w:val="00DC0C40"/>
    <w:rsid w:val="00E31AD6"/>
    <w:rsid w:val="00E356AF"/>
    <w:rsid w:val="00E42DD7"/>
    <w:rsid w:val="00E766DE"/>
    <w:rsid w:val="00EA35A0"/>
    <w:rsid w:val="00EF4131"/>
    <w:rsid w:val="00EF7D03"/>
    <w:rsid w:val="00F116FA"/>
    <w:rsid w:val="00F140D3"/>
    <w:rsid w:val="00F61A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E2B"/>
    <w:pPr>
      <w:spacing w:line="240" w:lineRule="auto"/>
    </w:pPr>
    <w:rPr>
      <w:rFonts w:ascii="Verdana" w:hAnsi="Verdana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C5749"/>
    <w:pPr>
      <w:keepNext/>
      <w:keepLines/>
      <w:pageBreakBefore/>
      <w:spacing w:after="0"/>
      <w:jc w:val="center"/>
      <w:outlineLvl w:val="0"/>
    </w:pPr>
    <w:rPr>
      <w:rFonts w:eastAsiaTheme="majorEastAsia" w:cstheme="majorBidi"/>
      <w:b/>
      <w:bCs/>
      <w:sz w:val="28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5749"/>
    <w:rPr>
      <w:rFonts w:ascii="Verdana" w:eastAsiaTheme="majorEastAsia" w:hAnsi="Verdana" w:cstheme="majorBidi"/>
      <w:b/>
      <w:bCs/>
      <w:sz w:val="28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297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97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978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C2518"/>
    <w:pPr>
      <w:spacing w:after="0" w:line="240" w:lineRule="auto"/>
    </w:pPr>
    <w:rPr>
      <w:rFonts w:ascii="Verdana" w:hAnsi="Verdan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9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056547">
          <w:marLeft w:val="0"/>
          <w:marRight w:val="0"/>
          <w:marTop w:val="3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38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792661">
                  <w:marLeft w:val="0"/>
                  <w:marRight w:val="-44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19567">
                      <w:marLeft w:val="374"/>
                      <w:marRight w:val="5236"/>
                      <w:marTop w:val="0"/>
                      <w:marBottom w:val="67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991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30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6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962861">
          <w:marLeft w:val="0"/>
          <w:marRight w:val="0"/>
          <w:marTop w:val="3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95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985271">
                  <w:marLeft w:val="0"/>
                  <w:marRight w:val="-44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977134">
                      <w:marLeft w:val="374"/>
                      <w:marRight w:val="5236"/>
                      <w:marTop w:val="0"/>
                      <w:marBottom w:val="67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164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211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emf"/><Relationship Id="rId5" Type="http://schemas.openxmlformats.org/officeDocument/2006/relationships/hyperlink" Target="http://ecoandsustainable.files.wordpress.com/2013/03/4-4-overtopping.png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9.emf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emf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gif"/><Relationship Id="rId27" Type="http://schemas.openxmlformats.org/officeDocument/2006/relationships/image" Target="media/image23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EFD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16</Pages>
  <Words>2791</Words>
  <Characters>15909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18663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076episacane</dc:creator>
  <cp:keywords/>
  <dc:description/>
  <cp:lastModifiedBy>076episacane</cp:lastModifiedBy>
  <cp:revision>26</cp:revision>
  <dcterms:created xsi:type="dcterms:W3CDTF">2013-03-28T10:22:00Z</dcterms:created>
  <dcterms:modified xsi:type="dcterms:W3CDTF">2013-04-18T08:17:00Z</dcterms:modified>
</cp:coreProperties>
</file>